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C31E" w14:textId="5AC21751" w:rsidR="001907B0" w:rsidRPr="00A049F9" w:rsidRDefault="00A049F9" w:rsidP="00A049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049F9">
        <w:rPr>
          <w:rFonts w:ascii="Arial" w:hAnsi="Arial" w:cs="Arial"/>
          <w:b/>
          <w:bCs/>
          <w:sz w:val="32"/>
          <w:szCs w:val="32"/>
        </w:rPr>
        <w:t>Aufrechterhaltung des Ruhepotentials</w:t>
      </w:r>
    </w:p>
    <w:p w14:paraId="61933DCB" w14:textId="77777777" w:rsidR="00A049F9" w:rsidRPr="009C0783" w:rsidRDefault="00A049F9">
      <w:pPr>
        <w:rPr>
          <w:rFonts w:ascii="Arial" w:hAnsi="Arial" w:cs="Arial"/>
          <w:sz w:val="22"/>
          <w:szCs w:val="22"/>
        </w:rPr>
      </w:pPr>
    </w:p>
    <w:p w14:paraId="1E832D17" w14:textId="6FC2F743" w:rsidR="00A049F9" w:rsidRPr="009C0783" w:rsidRDefault="00A049F9">
      <w:pPr>
        <w:rPr>
          <w:rFonts w:ascii="Arial" w:hAnsi="Arial" w:cs="Arial"/>
          <w:b/>
          <w:bCs/>
          <w:sz w:val="22"/>
          <w:szCs w:val="22"/>
        </w:rPr>
      </w:pPr>
      <w:r w:rsidRPr="009C0783">
        <w:rPr>
          <w:rFonts w:ascii="Arial" w:hAnsi="Arial" w:cs="Arial"/>
          <w:b/>
          <w:bCs/>
          <w:sz w:val="22"/>
          <w:szCs w:val="22"/>
        </w:rPr>
        <w:t>Aufgaben</w:t>
      </w:r>
    </w:p>
    <w:p w14:paraId="3B2A51BE" w14:textId="77777777" w:rsidR="00A049F9" w:rsidRPr="009C0783" w:rsidRDefault="00A049F9">
      <w:pPr>
        <w:rPr>
          <w:rFonts w:ascii="Arial" w:hAnsi="Arial" w:cs="Arial"/>
          <w:sz w:val="22"/>
          <w:szCs w:val="22"/>
        </w:rPr>
      </w:pPr>
    </w:p>
    <w:p w14:paraId="53518944" w14:textId="2FCF4796" w:rsidR="009C0783" w:rsidRPr="009C0783" w:rsidRDefault="009C0783">
      <w:pPr>
        <w:rPr>
          <w:rFonts w:ascii="Arial" w:hAnsi="Arial" w:cs="Arial"/>
          <w:b/>
          <w:bCs/>
          <w:sz w:val="22"/>
          <w:szCs w:val="22"/>
        </w:rPr>
      </w:pPr>
      <w:r w:rsidRPr="009C0783">
        <w:rPr>
          <w:rFonts w:ascii="Arial" w:hAnsi="Arial" w:cs="Arial"/>
          <w:b/>
          <w:bCs/>
          <w:sz w:val="22"/>
          <w:szCs w:val="22"/>
        </w:rPr>
        <w:t>1</w:t>
      </w:r>
      <w:r w:rsidRPr="009C0783">
        <w:rPr>
          <w:rFonts w:ascii="Arial" w:hAnsi="Arial" w:cs="Arial"/>
          <w:b/>
          <w:bCs/>
          <w:sz w:val="22"/>
          <w:szCs w:val="22"/>
        </w:rPr>
        <w:tab/>
        <w:t>Leckstrom</w:t>
      </w:r>
    </w:p>
    <w:p w14:paraId="38A05E48" w14:textId="39A1999D" w:rsidR="00A049F9" w:rsidRPr="009C0783" w:rsidRDefault="0019346E" w:rsidP="0019346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0783" w:rsidRPr="009C0783">
        <w:rPr>
          <w:rFonts w:ascii="Arial" w:hAnsi="Arial" w:cs="Arial"/>
          <w:sz w:val="22"/>
          <w:szCs w:val="22"/>
        </w:rPr>
        <w:t xml:space="preserve">Die Axonmembran ist für Natrium-Ionen fast undurchdringlich, aber eben nicht ganz. </w:t>
      </w:r>
      <w:r>
        <w:rPr>
          <w:rFonts w:ascii="Arial" w:hAnsi="Arial" w:cs="Arial"/>
          <w:sz w:val="22"/>
          <w:szCs w:val="22"/>
        </w:rPr>
        <w:tab/>
      </w:r>
      <w:r w:rsidR="009C0783" w:rsidRPr="009C0783">
        <w:rPr>
          <w:rFonts w:ascii="Arial" w:hAnsi="Arial" w:cs="Arial"/>
          <w:sz w:val="22"/>
          <w:szCs w:val="22"/>
        </w:rPr>
        <w:t xml:space="preserve">Mit der Zeit gelangen wenige Natrium-Ionen vom extrazellulären Raum ins Axoninnere. </w:t>
      </w:r>
      <w:r>
        <w:rPr>
          <w:rFonts w:ascii="Arial" w:hAnsi="Arial" w:cs="Arial"/>
          <w:sz w:val="22"/>
          <w:szCs w:val="22"/>
        </w:rPr>
        <w:tab/>
      </w:r>
      <w:r w:rsidR="009C0783" w:rsidRPr="009C0783">
        <w:rPr>
          <w:rFonts w:ascii="Arial" w:hAnsi="Arial" w:cs="Arial"/>
          <w:sz w:val="22"/>
          <w:szCs w:val="22"/>
        </w:rPr>
        <w:t xml:space="preserve">Dies </w:t>
      </w:r>
      <w:r>
        <w:rPr>
          <w:rFonts w:ascii="Arial" w:hAnsi="Arial" w:cs="Arial"/>
          <w:sz w:val="22"/>
          <w:szCs w:val="22"/>
        </w:rPr>
        <w:t>bezeichnet</w:t>
      </w:r>
      <w:r w:rsidR="009C0783" w:rsidRPr="009C0783">
        <w:rPr>
          <w:rFonts w:ascii="Arial" w:hAnsi="Arial" w:cs="Arial"/>
          <w:sz w:val="22"/>
          <w:szCs w:val="22"/>
        </w:rPr>
        <w:t xml:space="preserve"> man </w:t>
      </w:r>
      <w:r>
        <w:rPr>
          <w:rFonts w:ascii="Arial" w:hAnsi="Arial" w:cs="Arial"/>
          <w:sz w:val="22"/>
          <w:szCs w:val="22"/>
        </w:rPr>
        <w:t>als</w:t>
      </w:r>
      <w:r w:rsidR="009C0783" w:rsidRPr="009C0783">
        <w:rPr>
          <w:rFonts w:ascii="Arial" w:hAnsi="Arial" w:cs="Arial"/>
          <w:sz w:val="22"/>
          <w:szCs w:val="22"/>
        </w:rPr>
        <w:t xml:space="preserve"> Leckstrom.</w:t>
      </w:r>
    </w:p>
    <w:p w14:paraId="6F4FE2B1" w14:textId="39FF8F28" w:rsidR="009C0783" w:rsidRPr="009C0783" w:rsidRDefault="009C0783" w:rsidP="0053665A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9C0783">
        <w:rPr>
          <w:rFonts w:ascii="Arial" w:hAnsi="Arial" w:cs="Arial"/>
          <w:sz w:val="22"/>
          <w:szCs w:val="22"/>
        </w:rPr>
        <w:t>1.1</w:t>
      </w:r>
      <w:r w:rsidRPr="009C0783">
        <w:rPr>
          <w:rFonts w:ascii="Arial" w:hAnsi="Arial" w:cs="Arial"/>
          <w:sz w:val="22"/>
          <w:szCs w:val="22"/>
        </w:rPr>
        <w:tab/>
        <w:t xml:space="preserve">Beschreiben Sie </w:t>
      </w:r>
      <w:r>
        <w:rPr>
          <w:rFonts w:ascii="Arial" w:hAnsi="Arial" w:cs="Arial"/>
          <w:sz w:val="22"/>
          <w:szCs w:val="22"/>
        </w:rPr>
        <w:t xml:space="preserve">anhand der Informationen in M1 </w:t>
      </w:r>
      <w:r w:rsidRPr="009C0783">
        <w:rPr>
          <w:rFonts w:ascii="Arial" w:hAnsi="Arial" w:cs="Arial"/>
          <w:sz w:val="22"/>
          <w:szCs w:val="22"/>
        </w:rPr>
        <w:t>die osmotische</w:t>
      </w:r>
      <w:r w:rsidR="0053665A">
        <w:rPr>
          <w:rFonts w:ascii="Arial" w:hAnsi="Arial" w:cs="Arial"/>
          <w:sz w:val="22"/>
          <w:szCs w:val="22"/>
        </w:rPr>
        <w:t xml:space="preserve"> Kraft</w:t>
      </w:r>
      <w:r w:rsidRPr="009C0783">
        <w:rPr>
          <w:rFonts w:ascii="Arial" w:hAnsi="Arial" w:cs="Arial"/>
          <w:sz w:val="22"/>
          <w:szCs w:val="22"/>
        </w:rPr>
        <w:t xml:space="preserve"> </w:t>
      </w:r>
      <w:r w:rsidR="0053665A">
        <w:rPr>
          <w:rFonts w:ascii="Arial" w:hAnsi="Arial" w:cs="Arial"/>
          <w:sz w:val="22"/>
          <w:szCs w:val="22"/>
        </w:rPr>
        <w:t>F</w:t>
      </w:r>
      <w:r w:rsidR="0053665A" w:rsidRPr="00FF109B">
        <w:rPr>
          <w:rFonts w:ascii="Arial" w:hAnsi="Arial" w:cs="Arial"/>
          <w:sz w:val="22"/>
          <w:szCs w:val="22"/>
          <w:vertAlign w:val="subscript"/>
        </w:rPr>
        <w:t>osm</w:t>
      </w:r>
      <w:r w:rsidR="0053665A">
        <w:rPr>
          <w:rFonts w:ascii="Arial" w:hAnsi="Arial" w:cs="Arial"/>
          <w:sz w:val="22"/>
          <w:szCs w:val="22"/>
        </w:rPr>
        <w:t>(</w:t>
      </w:r>
      <w:r w:rsidR="0053665A">
        <w:rPr>
          <w:rFonts w:ascii="Arial" w:hAnsi="Arial" w:cs="Arial"/>
          <w:sz w:val="22"/>
          <w:szCs w:val="22"/>
        </w:rPr>
        <w:t>Na</w:t>
      </w:r>
      <w:r w:rsidR="0053665A" w:rsidRPr="00FF109B">
        <w:rPr>
          <w:rFonts w:ascii="Arial" w:hAnsi="Arial" w:cs="Arial"/>
          <w:sz w:val="22"/>
          <w:szCs w:val="22"/>
          <w:vertAlign w:val="superscript"/>
        </w:rPr>
        <w:t>+</w:t>
      </w:r>
      <w:r w:rsidR="0053665A">
        <w:rPr>
          <w:rFonts w:ascii="Arial" w:hAnsi="Arial" w:cs="Arial"/>
          <w:sz w:val="22"/>
          <w:szCs w:val="22"/>
        </w:rPr>
        <w:t>)</w:t>
      </w:r>
      <w:r w:rsidR="0053665A">
        <w:rPr>
          <w:rFonts w:ascii="Arial" w:hAnsi="Arial" w:cs="Arial"/>
          <w:sz w:val="22"/>
          <w:szCs w:val="22"/>
        </w:rPr>
        <w:t xml:space="preserve"> </w:t>
      </w:r>
      <w:r w:rsidRPr="009C0783">
        <w:rPr>
          <w:rFonts w:ascii="Arial" w:hAnsi="Arial" w:cs="Arial"/>
          <w:sz w:val="22"/>
          <w:szCs w:val="22"/>
        </w:rPr>
        <w:t>und die elektro</w:t>
      </w:r>
      <w:r w:rsidR="0019346E">
        <w:rPr>
          <w:rFonts w:ascii="Arial" w:hAnsi="Arial" w:cs="Arial"/>
          <w:sz w:val="22"/>
          <w:szCs w:val="22"/>
        </w:rPr>
        <w:softHyphen/>
      </w:r>
      <w:r w:rsidRPr="009C0783">
        <w:rPr>
          <w:rFonts w:ascii="Arial" w:hAnsi="Arial" w:cs="Arial"/>
          <w:sz w:val="22"/>
          <w:szCs w:val="22"/>
        </w:rPr>
        <w:t>sta</w:t>
      </w:r>
      <w:r w:rsidR="0019346E">
        <w:rPr>
          <w:rFonts w:ascii="Arial" w:hAnsi="Arial" w:cs="Arial"/>
          <w:sz w:val="22"/>
          <w:szCs w:val="22"/>
        </w:rPr>
        <w:softHyphen/>
      </w:r>
      <w:r w:rsidRPr="009C0783">
        <w:rPr>
          <w:rFonts w:ascii="Arial" w:hAnsi="Arial" w:cs="Arial"/>
          <w:sz w:val="22"/>
          <w:szCs w:val="22"/>
        </w:rPr>
        <w:t xml:space="preserve">tische Kraft </w:t>
      </w:r>
      <w:r w:rsidR="0053665A">
        <w:rPr>
          <w:rFonts w:ascii="Arial" w:hAnsi="Arial" w:cs="Arial"/>
          <w:sz w:val="22"/>
          <w:szCs w:val="22"/>
        </w:rPr>
        <w:t>F</w:t>
      </w:r>
      <w:r w:rsidR="0053665A" w:rsidRPr="00FF109B">
        <w:rPr>
          <w:rFonts w:ascii="Arial" w:hAnsi="Arial" w:cs="Arial"/>
          <w:sz w:val="22"/>
          <w:szCs w:val="22"/>
          <w:vertAlign w:val="subscript"/>
        </w:rPr>
        <w:t>el</w:t>
      </w:r>
      <w:r w:rsidR="0053665A">
        <w:rPr>
          <w:rFonts w:ascii="Arial" w:hAnsi="Arial" w:cs="Arial"/>
          <w:sz w:val="22"/>
          <w:szCs w:val="22"/>
        </w:rPr>
        <w:t>(</w:t>
      </w:r>
      <w:r w:rsidR="0053665A">
        <w:rPr>
          <w:rFonts w:ascii="Arial" w:hAnsi="Arial" w:cs="Arial"/>
          <w:sz w:val="22"/>
          <w:szCs w:val="22"/>
        </w:rPr>
        <w:t>Na</w:t>
      </w:r>
      <w:r w:rsidR="0053665A" w:rsidRPr="00FF109B">
        <w:rPr>
          <w:rFonts w:ascii="Arial" w:hAnsi="Arial" w:cs="Arial"/>
          <w:sz w:val="22"/>
          <w:szCs w:val="22"/>
          <w:vertAlign w:val="superscript"/>
        </w:rPr>
        <w:t>+</w:t>
      </w:r>
      <w:r w:rsidR="0053665A">
        <w:rPr>
          <w:rFonts w:ascii="Arial" w:hAnsi="Arial" w:cs="Arial"/>
          <w:sz w:val="22"/>
          <w:szCs w:val="22"/>
        </w:rPr>
        <w:t>)</w:t>
      </w:r>
      <w:r w:rsidR="0053665A">
        <w:rPr>
          <w:rFonts w:ascii="Arial" w:hAnsi="Arial" w:cs="Arial"/>
          <w:sz w:val="22"/>
          <w:szCs w:val="22"/>
        </w:rPr>
        <w:t xml:space="preserve"> </w:t>
      </w:r>
      <w:r w:rsidRPr="009C0783">
        <w:rPr>
          <w:rFonts w:ascii="Arial" w:hAnsi="Arial" w:cs="Arial"/>
          <w:sz w:val="22"/>
          <w:szCs w:val="22"/>
        </w:rPr>
        <w:t>auf die Natrium-Ionen im Ruhezustand des Axons.</w:t>
      </w:r>
    </w:p>
    <w:p w14:paraId="07C4B5D5" w14:textId="21E50837" w:rsidR="009C0783" w:rsidRPr="009C0783" w:rsidRDefault="009C0783" w:rsidP="0053665A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9C0783">
        <w:rPr>
          <w:rFonts w:ascii="Arial" w:hAnsi="Arial" w:cs="Arial"/>
          <w:sz w:val="22"/>
          <w:szCs w:val="22"/>
        </w:rPr>
        <w:t>1.2</w:t>
      </w:r>
      <w:r w:rsidRPr="009C0783">
        <w:rPr>
          <w:rFonts w:ascii="Arial" w:hAnsi="Arial" w:cs="Arial"/>
          <w:sz w:val="22"/>
          <w:szCs w:val="22"/>
        </w:rPr>
        <w:tab/>
        <w:t>Beschreiben Sie die Auswirkungen des Leckstroms auf das Membranpotential im Ruhe</w:t>
      </w:r>
      <w:r w:rsidR="0053665A">
        <w:rPr>
          <w:rFonts w:ascii="Arial" w:hAnsi="Arial" w:cs="Arial"/>
          <w:sz w:val="22"/>
          <w:szCs w:val="22"/>
        </w:rPr>
        <w:softHyphen/>
      </w:r>
      <w:r w:rsidR="0019346E">
        <w:rPr>
          <w:rFonts w:ascii="Arial" w:hAnsi="Arial" w:cs="Arial"/>
          <w:sz w:val="22"/>
          <w:szCs w:val="22"/>
        </w:rPr>
        <w:softHyphen/>
      </w:r>
      <w:r w:rsidRPr="009C0783">
        <w:rPr>
          <w:rFonts w:ascii="Arial" w:hAnsi="Arial" w:cs="Arial"/>
          <w:sz w:val="22"/>
          <w:szCs w:val="22"/>
        </w:rPr>
        <w:t>zustand des Axons.</w:t>
      </w:r>
    </w:p>
    <w:p w14:paraId="7225AEFD" w14:textId="77777777" w:rsidR="00A049F9" w:rsidRDefault="00A049F9">
      <w:pPr>
        <w:rPr>
          <w:rFonts w:ascii="Arial" w:hAnsi="Arial" w:cs="Arial"/>
          <w:sz w:val="22"/>
          <w:szCs w:val="22"/>
        </w:rPr>
      </w:pPr>
    </w:p>
    <w:p w14:paraId="65511260" w14:textId="2A93392D" w:rsidR="009C0783" w:rsidRPr="00520238" w:rsidRDefault="009C0783">
      <w:pPr>
        <w:rPr>
          <w:rFonts w:ascii="Arial" w:hAnsi="Arial" w:cs="Arial"/>
          <w:b/>
          <w:bCs/>
          <w:sz w:val="22"/>
          <w:szCs w:val="22"/>
        </w:rPr>
      </w:pPr>
      <w:r w:rsidRPr="00520238">
        <w:rPr>
          <w:rFonts w:ascii="Arial" w:hAnsi="Arial" w:cs="Arial"/>
          <w:b/>
          <w:bCs/>
          <w:sz w:val="22"/>
          <w:szCs w:val="22"/>
        </w:rPr>
        <w:t>2</w:t>
      </w:r>
      <w:r w:rsidRPr="00520238">
        <w:rPr>
          <w:rFonts w:ascii="Arial" w:hAnsi="Arial" w:cs="Arial"/>
          <w:b/>
          <w:bCs/>
          <w:sz w:val="22"/>
          <w:szCs w:val="22"/>
        </w:rPr>
        <w:tab/>
      </w:r>
      <w:r w:rsidR="00520238" w:rsidRPr="00520238">
        <w:rPr>
          <w:rFonts w:ascii="Arial" w:hAnsi="Arial" w:cs="Arial"/>
          <w:b/>
          <w:bCs/>
          <w:sz w:val="22"/>
          <w:szCs w:val="22"/>
        </w:rPr>
        <w:t>Aktiver Ionentransport</w:t>
      </w:r>
    </w:p>
    <w:p w14:paraId="4AD132E4" w14:textId="59A96E36" w:rsidR="00A049F9" w:rsidRDefault="00495745" w:rsidP="0049574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20238">
        <w:rPr>
          <w:rFonts w:ascii="Arial" w:hAnsi="Arial" w:cs="Arial"/>
          <w:sz w:val="22"/>
          <w:szCs w:val="22"/>
        </w:rPr>
        <w:t>Messungen am Axon zeigen, dass das Membranpotential auch über längere Zeit kons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</w:r>
      <w:r w:rsidR="00520238">
        <w:rPr>
          <w:rFonts w:ascii="Arial" w:hAnsi="Arial" w:cs="Arial"/>
          <w:sz w:val="22"/>
          <w:szCs w:val="22"/>
        </w:rPr>
        <w:t>tant bleibt. Dies bedeutet, dass der Natrium-Leckstrom rückgängig gemacht wird.</w:t>
      </w:r>
    </w:p>
    <w:p w14:paraId="578B4A1D" w14:textId="7A504CBE" w:rsidR="00520238" w:rsidRDefault="00D65F95" w:rsidP="0049574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="00520238">
        <w:rPr>
          <w:rFonts w:ascii="Arial" w:hAnsi="Arial" w:cs="Arial"/>
          <w:sz w:val="22"/>
          <w:szCs w:val="22"/>
        </w:rPr>
        <w:tab/>
        <w:t>Begründen Sie</w:t>
      </w:r>
      <w:r w:rsidR="00495745">
        <w:rPr>
          <w:rFonts w:ascii="Arial" w:hAnsi="Arial" w:cs="Arial"/>
          <w:sz w:val="22"/>
          <w:szCs w:val="22"/>
        </w:rPr>
        <w:t xml:space="preserve"> anhand der Konzentrations- und Ladungsverhältnisse</w:t>
      </w:r>
      <w:r w:rsidR="00520238">
        <w:rPr>
          <w:rFonts w:ascii="Arial" w:hAnsi="Arial" w:cs="Arial"/>
          <w:sz w:val="22"/>
          <w:szCs w:val="22"/>
        </w:rPr>
        <w:t>, dass die Rück</w:t>
      </w:r>
      <w:r w:rsidR="00495745">
        <w:rPr>
          <w:rFonts w:ascii="Arial" w:hAnsi="Arial" w:cs="Arial"/>
          <w:sz w:val="22"/>
          <w:szCs w:val="22"/>
        </w:rPr>
        <w:softHyphen/>
      </w:r>
      <w:r w:rsidR="00495745">
        <w:rPr>
          <w:rFonts w:ascii="Arial" w:hAnsi="Arial" w:cs="Arial"/>
          <w:sz w:val="22"/>
          <w:szCs w:val="22"/>
        </w:rPr>
        <w:tab/>
      </w:r>
      <w:r w:rsidR="00520238">
        <w:rPr>
          <w:rFonts w:ascii="Arial" w:hAnsi="Arial" w:cs="Arial"/>
          <w:sz w:val="22"/>
          <w:szCs w:val="22"/>
        </w:rPr>
        <w:t xml:space="preserve">führung von Natrium-Ionen vom Axoninneren in den extrazellulären Raum nur durch </w:t>
      </w:r>
      <w:r w:rsidR="00495745">
        <w:rPr>
          <w:rFonts w:ascii="Arial" w:hAnsi="Arial" w:cs="Arial"/>
          <w:sz w:val="22"/>
          <w:szCs w:val="22"/>
        </w:rPr>
        <w:tab/>
      </w:r>
      <w:r w:rsidR="00520238">
        <w:rPr>
          <w:rFonts w:ascii="Arial" w:hAnsi="Arial" w:cs="Arial"/>
          <w:sz w:val="22"/>
          <w:szCs w:val="22"/>
        </w:rPr>
        <w:t>aktiven Transport bewerkstelligt werden kann.</w:t>
      </w:r>
    </w:p>
    <w:p w14:paraId="60AAF99B" w14:textId="7B105F71" w:rsidR="00D65F95" w:rsidRDefault="00D65F95" w:rsidP="0049574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>Begründen Sie, dass in Nervenzellen auffällig viele Mitochondrien vorkommen.</w:t>
      </w:r>
    </w:p>
    <w:p w14:paraId="703930A8" w14:textId="77777777" w:rsidR="009C0783" w:rsidRPr="009C0783" w:rsidRDefault="009C0783">
      <w:pPr>
        <w:rPr>
          <w:rFonts w:ascii="Arial" w:hAnsi="Arial" w:cs="Arial"/>
          <w:sz w:val="22"/>
          <w:szCs w:val="22"/>
        </w:rPr>
      </w:pPr>
    </w:p>
    <w:p w14:paraId="46C82641" w14:textId="5B84C781" w:rsidR="009C0783" w:rsidRPr="003A0137" w:rsidRDefault="003A0137">
      <w:pPr>
        <w:rPr>
          <w:rFonts w:ascii="Arial" w:hAnsi="Arial" w:cs="Arial"/>
          <w:b/>
          <w:bCs/>
          <w:sz w:val="22"/>
          <w:szCs w:val="22"/>
        </w:rPr>
      </w:pPr>
      <w:r w:rsidRPr="003A0137">
        <w:rPr>
          <w:rFonts w:ascii="Arial" w:hAnsi="Arial" w:cs="Arial"/>
          <w:b/>
          <w:bCs/>
          <w:sz w:val="22"/>
          <w:szCs w:val="22"/>
        </w:rPr>
        <w:t>3</w:t>
      </w:r>
      <w:r w:rsidRPr="003A0137">
        <w:rPr>
          <w:rFonts w:ascii="Arial" w:hAnsi="Arial" w:cs="Arial"/>
          <w:b/>
          <w:bCs/>
          <w:sz w:val="22"/>
          <w:szCs w:val="22"/>
        </w:rPr>
        <w:tab/>
        <w:t>Experiment</w:t>
      </w:r>
    </w:p>
    <w:p w14:paraId="1F9FEF0C" w14:textId="0CE437B6" w:rsidR="00A049F9" w:rsidRPr="003A0137" w:rsidRDefault="003A0137" w:rsidP="0072398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0137">
        <w:rPr>
          <w:rFonts w:ascii="Arial" w:hAnsi="Arial" w:cs="Arial"/>
          <w:sz w:val="22"/>
          <w:szCs w:val="22"/>
        </w:rPr>
        <w:tab/>
        <w:t xml:space="preserve">Der Giftstoff </w:t>
      </w:r>
      <w:r w:rsidR="00A049F9" w:rsidRPr="003A0137">
        <w:rPr>
          <w:rFonts w:ascii="Arial" w:hAnsi="Arial" w:cs="Arial"/>
          <w:sz w:val="22"/>
          <w:szCs w:val="22"/>
        </w:rPr>
        <w:t xml:space="preserve">Zyankali blockiert die </w:t>
      </w:r>
      <w:r w:rsidRPr="003A0137">
        <w:rPr>
          <w:rFonts w:ascii="Arial" w:hAnsi="Arial" w:cs="Arial"/>
          <w:sz w:val="22"/>
          <w:szCs w:val="22"/>
        </w:rPr>
        <w:t>Zellatmung in den</w:t>
      </w:r>
      <w:r w:rsidR="00A049F9" w:rsidRPr="003A0137">
        <w:rPr>
          <w:rFonts w:ascii="Arial" w:hAnsi="Arial" w:cs="Arial"/>
          <w:sz w:val="22"/>
          <w:szCs w:val="22"/>
        </w:rPr>
        <w:t xml:space="preserve"> Mitochondrien</w:t>
      </w:r>
      <w:r w:rsidRPr="003A0137">
        <w:rPr>
          <w:rFonts w:ascii="Arial" w:hAnsi="Arial" w:cs="Arial"/>
          <w:sz w:val="22"/>
          <w:szCs w:val="22"/>
        </w:rPr>
        <w:t>.</w:t>
      </w:r>
    </w:p>
    <w:p w14:paraId="55A264D1" w14:textId="4F78027D" w:rsidR="00A049F9" w:rsidRPr="003A0137" w:rsidRDefault="00A049F9" w:rsidP="00A049F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A0137">
        <w:rPr>
          <w:rFonts w:ascii="Arial" w:hAnsi="Arial" w:cs="Arial"/>
          <w:sz w:val="22"/>
          <w:szCs w:val="22"/>
        </w:rPr>
        <w:tab/>
        <w:t>Erläutern Sie die Folgen einer solchen Vergiftung für die Aufrechterhaltung des Ruhe</w:t>
      </w:r>
      <w:r w:rsidRPr="003A0137">
        <w:rPr>
          <w:rFonts w:ascii="Arial" w:hAnsi="Arial" w:cs="Arial"/>
          <w:sz w:val="22"/>
          <w:szCs w:val="22"/>
        </w:rPr>
        <w:softHyphen/>
      </w:r>
      <w:r w:rsidR="003A0137" w:rsidRPr="003A0137">
        <w:rPr>
          <w:rFonts w:ascii="Arial" w:hAnsi="Arial" w:cs="Arial"/>
          <w:sz w:val="22"/>
          <w:szCs w:val="22"/>
        </w:rPr>
        <w:tab/>
      </w:r>
      <w:r w:rsidRPr="003A0137">
        <w:rPr>
          <w:rFonts w:ascii="Arial" w:hAnsi="Arial" w:cs="Arial"/>
          <w:sz w:val="22"/>
          <w:szCs w:val="22"/>
        </w:rPr>
        <w:t>potentials in einem Neuron.</w:t>
      </w:r>
    </w:p>
    <w:p w14:paraId="736A8E63" w14:textId="77777777" w:rsidR="00A049F9" w:rsidRPr="009C0783" w:rsidRDefault="00A049F9">
      <w:pPr>
        <w:rPr>
          <w:rFonts w:ascii="Arial" w:hAnsi="Arial" w:cs="Arial"/>
          <w:sz w:val="22"/>
          <w:szCs w:val="22"/>
        </w:rPr>
      </w:pPr>
    </w:p>
    <w:p w14:paraId="781D29A8" w14:textId="77777777" w:rsidR="00A049F9" w:rsidRPr="009C0783" w:rsidRDefault="00A049F9">
      <w:pPr>
        <w:rPr>
          <w:rFonts w:ascii="Arial" w:hAnsi="Arial" w:cs="Arial"/>
          <w:sz w:val="22"/>
          <w:szCs w:val="22"/>
        </w:rPr>
      </w:pPr>
    </w:p>
    <w:p w14:paraId="0EF1E360" w14:textId="77777777" w:rsidR="00A049F9" w:rsidRPr="009C0783" w:rsidRDefault="00A049F9">
      <w:pPr>
        <w:rPr>
          <w:rFonts w:ascii="Arial" w:hAnsi="Arial" w:cs="Arial"/>
          <w:sz w:val="22"/>
          <w:szCs w:val="22"/>
        </w:rPr>
      </w:pPr>
    </w:p>
    <w:p w14:paraId="28A31141" w14:textId="0936535A" w:rsidR="00A049F9" w:rsidRPr="009C0783" w:rsidRDefault="009C0783">
      <w:pPr>
        <w:rPr>
          <w:rFonts w:ascii="Arial" w:hAnsi="Arial" w:cs="Arial"/>
          <w:b/>
          <w:bCs/>
          <w:sz w:val="22"/>
          <w:szCs w:val="22"/>
        </w:rPr>
      </w:pPr>
      <w:r w:rsidRPr="009C0783">
        <w:rPr>
          <w:rFonts w:ascii="Arial" w:hAnsi="Arial" w:cs="Arial"/>
          <w:b/>
          <w:bCs/>
          <w:sz w:val="22"/>
          <w:szCs w:val="22"/>
        </w:rPr>
        <w:t>Materialien</w:t>
      </w:r>
    </w:p>
    <w:p w14:paraId="1D84E38D" w14:textId="77777777" w:rsidR="009C0783" w:rsidRPr="009C0783" w:rsidRDefault="009C0783">
      <w:pPr>
        <w:rPr>
          <w:rFonts w:ascii="Arial" w:hAnsi="Arial" w:cs="Arial"/>
          <w:sz w:val="22"/>
          <w:szCs w:val="22"/>
        </w:rPr>
      </w:pPr>
    </w:p>
    <w:p w14:paraId="24A5835F" w14:textId="1EB1070C" w:rsidR="009C0783" w:rsidRPr="009C0783" w:rsidRDefault="009C0783">
      <w:pPr>
        <w:rPr>
          <w:rFonts w:ascii="Arial" w:hAnsi="Arial" w:cs="Arial"/>
          <w:b/>
          <w:bCs/>
          <w:sz w:val="22"/>
          <w:szCs w:val="22"/>
        </w:rPr>
      </w:pPr>
      <w:r w:rsidRPr="009C0783">
        <w:rPr>
          <w:rFonts w:ascii="Arial" w:hAnsi="Arial" w:cs="Arial"/>
          <w:b/>
          <w:bCs/>
          <w:sz w:val="22"/>
          <w:szCs w:val="22"/>
        </w:rPr>
        <w:t>M1</w:t>
      </w:r>
      <w:r w:rsidRPr="009C0783">
        <w:rPr>
          <w:rFonts w:ascii="Arial" w:hAnsi="Arial" w:cs="Arial"/>
          <w:b/>
          <w:bCs/>
          <w:sz w:val="22"/>
          <w:szCs w:val="22"/>
        </w:rPr>
        <w:tab/>
        <w:t>Verhältnisse am Axon</w:t>
      </w:r>
    </w:p>
    <w:p w14:paraId="55D89412" w14:textId="638D0A62" w:rsidR="009C0783" w:rsidRPr="009C0783" w:rsidRDefault="009C0783" w:rsidP="009C0783">
      <w:pPr>
        <w:jc w:val="both"/>
        <w:rPr>
          <w:rFonts w:ascii="Arial" w:hAnsi="Arial" w:cs="Arial"/>
          <w:sz w:val="22"/>
          <w:szCs w:val="22"/>
        </w:rPr>
      </w:pPr>
      <w:r w:rsidRPr="009C0783">
        <w:rPr>
          <w:rFonts w:ascii="Arial" w:hAnsi="Arial" w:cs="Arial"/>
          <w:sz w:val="22"/>
          <w:szCs w:val="22"/>
        </w:rPr>
        <w:t>Die Konzentration der Natrium-Ionen beträgt im Axoninneren 50 mmol</w:t>
      </w:r>
      <w:r w:rsidRPr="009C0783">
        <w:rPr>
          <w:rFonts w:ascii="Tahoma" w:hAnsi="Tahoma" w:cs="Tahoma"/>
          <w:sz w:val="22"/>
          <w:szCs w:val="22"/>
        </w:rPr>
        <w:t>⸱</w:t>
      </w:r>
      <w:r w:rsidRPr="009C0783">
        <w:rPr>
          <w:rFonts w:ascii="Arial" w:hAnsi="Arial" w:cs="Arial"/>
          <w:sz w:val="22"/>
          <w:szCs w:val="22"/>
        </w:rPr>
        <w:t>L</w:t>
      </w:r>
      <w:r w:rsidRPr="009C0783">
        <w:rPr>
          <w:rFonts w:ascii="Arial" w:hAnsi="Arial" w:cs="Arial"/>
          <w:sz w:val="22"/>
          <w:szCs w:val="22"/>
          <w:vertAlign w:val="superscript"/>
        </w:rPr>
        <w:t>–1</w:t>
      </w:r>
      <w:r w:rsidRPr="009C0783">
        <w:rPr>
          <w:rFonts w:ascii="Arial" w:hAnsi="Arial" w:cs="Arial"/>
          <w:sz w:val="22"/>
          <w:szCs w:val="22"/>
        </w:rPr>
        <w:t>, außerhalb des Axons 440 mmol</w:t>
      </w:r>
      <w:r w:rsidRPr="009C0783">
        <w:rPr>
          <w:rFonts w:ascii="Tahoma" w:hAnsi="Tahoma" w:cs="Tahoma"/>
          <w:sz w:val="22"/>
          <w:szCs w:val="22"/>
        </w:rPr>
        <w:t>⸱</w:t>
      </w:r>
      <w:r w:rsidRPr="009C0783">
        <w:rPr>
          <w:rFonts w:ascii="Arial" w:hAnsi="Arial" w:cs="Arial"/>
          <w:sz w:val="22"/>
          <w:szCs w:val="22"/>
        </w:rPr>
        <w:t>L</w:t>
      </w:r>
      <w:r w:rsidRPr="009C0783">
        <w:rPr>
          <w:rFonts w:ascii="Arial" w:hAnsi="Arial" w:cs="Arial"/>
          <w:sz w:val="22"/>
          <w:szCs w:val="22"/>
          <w:vertAlign w:val="superscript"/>
        </w:rPr>
        <w:t>–1</w:t>
      </w:r>
      <w:r w:rsidRPr="009C0783">
        <w:rPr>
          <w:rFonts w:ascii="Arial" w:hAnsi="Arial" w:cs="Arial"/>
          <w:sz w:val="22"/>
          <w:szCs w:val="22"/>
        </w:rPr>
        <w:t>. Im Ruhezustand ist die Innenseite der Axonmembran negativ und die Außenseite positiv geladen.</w:t>
      </w:r>
    </w:p>
    <w:p w14:paraId="2AB1FB57" w14:textId="77777777" w:rsidR="009C0783" w:rsidRPr="009C0783" w:rsidRDefault="009C0783" w:rsidP="009C0783">
      <w:pPr>
        <w:jc w:val="both"/>
        <w:rPr>
          <w:rFonts w:ascii="Arial" w:hAnsi="Arial" w:cs="Arial"/>
          <w:sz w:val="22"/>
          <w:szCs w:val="22"/>
        </w:rPr>
      </w:pPr>
    </w:p>
    <w:p w14:paraId="79F72B98" w14:textId="77777777" w:rsidR="009C0783" w:rsidRPr="009C0783" w:rsidRDefault="009C0783" w:rsidP="009C0783">
      <w:pPr>
        <w:jc w:val="both"/>
        <w:rPr>
          <w:rFonts w:ascii="Arial" w:hAnsi="Arial" w:cs="Arial"/>
          <w:sz w:val="22"/>
          <w:szCs w:val="22"/>
        </w:rPr>
      </w:pPr>
    </w:p>
    <w:p w14:paraId="19846E43" w14:textId="77777777" w:rsidR="009C0783" w:rsidRPr="009C0783" w:rsidRDefault="009C0783" w:rsidP="009C0783">
      <w:pPr>
        <w:jc w:val="both"/>
        <w:rPr>
          <w:rFonts w:ascii="Arial" w:hAnsi="Arial" w:cs="Arial"/>
          <w:sz w:val="22"/>
          <w:szCs w:val="22"/>
        </w:rPr>
      </w:pPr>
    </w:p>
    <w:p w14:paraId="35452CB9" w14:textId="77777777" w:rsidR="009C0783" w:rsidRPr="009C0783" w:rsidRDefault="009C0783" w:rsidP="009C0783">
      <w:pPr>
        <w:jc w:val="both"/>
        <w:rPr>
          <w:rFonts w:ascii="Arial" w:hAnsi="Arial" w:cs="Arial"/>
          <w:sz w:val="22"/>
          <w:szCs w:val="22"/>
        </w:rPr>
      </w:pPr>
    </w:p>
    <w:p w14:paraId="38696586" w14:textId="77777777" w:rsidR="009C0783" w:rsidRPr="009C0783" w:rsidRDefault="009C0783" w:rsidP="009C0783">
      <w:pPr>
        <w:jc w:val="both"/>
        <w:rPr>
          <w:rFonts w:ascii="Arial" w:hAnsi="Arial" w:cs="Arial"/>
          <w:sz w:val="22"/>
          <w:szCs w:val="22"/>
        </w:rPr>
      </w:pPr>
    </w:p>
    <w:p w14:paraId="22840F04" w14:textId="77777777" w:rsidR="00495745" w:rsidRDefault="00495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B7248E1" w14:textId="759CFC32" w:rsidR="009C0783" w:rsidRPr="009C0783" w:rsidRDefault="009C0783" w:rsidP="009C0783">
      <w:pPr>
        <w:jc w:val="both"/>
        <w:rPr>
          <w:b/>
          <w:bCs/>
          <w:sz w:val="28"/>
          <w:szCs w:val="28"/>
        </w:rPr>
      </w:pPr>
      <w:r w:rsidRPr="009C0783">
        <w:rPr>
          <w:b/>
          <w:bCs/>
          <w:sz w:val="28"/>
          <w:szCs w:val="28"/>
        </w:rPr>
        <w:lastRenderedPageBreak/>
        <w:t>Hinweise für die Lehrkraft:</w:t>
      </w:r>
    </w:p>
    <w:p w14:paraId="395EDEA6" w14:textId="77777777" w:rsidR="009C0783" w:rsidRDefault="009C0783" w:rsidP="009C0783">
      <w:pPr>
        <w:jc w:val="both"/>
      </w:pPr>
    </w:p>
    <w:p w14:paraId="773AB940" w14:textId="612AF9D8" w:rsidR="0098778D" w:rsidRPr="0098778D" w:rsidRDefault="0098778D" w:rsidP="009C0783">
      <w:pPr>
        <w:jc w:val="both"/>
        <w:rPr>
          <w:i/>
        </w:rPr>
      </w:pPr>
      <w:r>
        <w:rPr>
          <w:i/>
        </w:rPr>
        <w:t>Mit den Lernaufgaben dieses Arbeitsblattes können sich die Kursteilnehmer das Thema Natrium-Kalium-Pumpe selbst erarbeiten, sollten damit aber nicht allein gelassen werden, weil es sein kann, dass manche dabei Einhilfen benötigen.</w:t>
      </w:r>
    </w:p>
    <w:p w14:paraId="4527A6C2" w14:textId="77777777" w:rsidR="009C0783" w:rsidRDefault="009C0783" w:rsidP="009C0783">
      <w:pPr>
        <w:jc w:val="both"/>
      </w:pPr>
    </w:p>
    <w:p w14:paraId="1CB2CB17" w14:textId="574D1085" w:rsidR="009C0783" w:rsidRPr="009C0783" w:rsidRDefault="009C0783" w:rsidP="009C0783">
      <w:pPr>
        <w:jc w:val="both"/>
        <w:rPr>
          <w:bCs/>
        </w:rPr>
      </w:pPr>
      <w:r>
        <w:rPr>
          <w:bCs/>
        </w:rPr>
        <w:t>1.1</w:t>
      </w:r>
      <w:r>
        <w:rPr>
          <w:bCs/>
        </w:rPr>
        <w:tab/>
      </w:r>
      <w:r w:rsidRPr="009C0783">
        <w:rPr>
          <w:bCs/>
        </w:rPr>
        <w:t>osmotische Kraft F</w:t>
      </w:r>
      <w:r w:rsidRPr="009C0783">
        <w:rPr>
          <w:bCs/>
          <w:vertAlign w:val="subscript"/>
        </w:rPr>
        <w:t>osm</w:t>
      </w:r>
      <w:r w:rsidRPr="009C0783">
        <w:rPr>
          <w:bCs/>
        </w:rPr>
        <w:t>(Na</w:t>
      </w:r>
      <w:r w:rsidRPr="009C0783">
        <w:rPr>
          <w:bCs/>
          <w:vertAlign w:val="superscript"/>
        </w:rPr>
        <w:t>+</w:t>
      </w:r>
      <w:r w:rsidRPr="009C0783">
        <w:rPr>
          <w:bCs/>
        </w:rPr>
        <w:t xml:space="preserve">): von außen nach innen gerichtet, da außen hohe und innen </w:t>
      </w:r>
      <w:r w:rsidR="00495745">
        <w:rPr>
          <w:bCs/>
        </w:rPr>
        <w:tab/>
      </w:r>
      <w:r w:rsidRPr="009C0783">
        <w:rPr>
          <w:bCs/>
        </w:rPr>
        <w:t>niedrige Konzentration an Natrium-Ionen herrscht</w:t>
      </w:r>
    </w:p>
    <w:p w14:paraId="1225FB63" w14:textId="427FA199" w:rsidR="009C0783" w:rsidRDefault="00495745" w:rsidP="009C0783">
      <w:pPr>
        <w:jc w:val="both"/>
      </w:pPr>
      <w:r>
        <w:rPr>
          <w:bCs/>
        </w:rPr>
        <w:tab/>
      </w:r>
      <w:r w:rsidR="009C0783" w:rsidRPr="009C0783">
        <w:rPr>
          <w:bCs/>
        </w:rPr>
        <w:t>elektrostatische Kraft F</w:t>
      </w:r>
      <w:r w:rsidR="009C0783" w:rsidRPr="009C0783">
        <w:rPr>
          <w:bCs/>
          <w:vertAlign w:val="subscript"/>
        </w:rPr>
        <w:t>el</w:t>
      </w:r>
      <w:r w:rsidR="009C0783" w:rsidRPr="009C0783">
        <w:rPr>
          <w:bCs/>
        </w:rPr>
        <w:t>(Na</w:t>
      </w:r>
      <w:r w:rsidR="009C0783" w:rsidRPr="009C0783">
        <w:rPr>
          <w:bCs/>
          <w:vertAlign w:val="superscript"/>
        </w:rPr>
        <w:t>+</w:t>
      </w:r>
      <w:r w:rsidR="009C0783" w:rsidRPr="009C0783">
        <w:rPr>
          <w:bCs/>
        </w:rPr>
        <w:t>): ebenfalls von außen nach innen gerichtet, da die posi</w:t>
      </w:r>
      <w:r w:rsidR="009C0783" w:rsidRPr="009C0783">
        <w:rPr>
          <w:bCs/>
        </w:rPr>
        <w:softHyphen/>
        <w:t xml:space="preserve">tiv </w:t>
      </w:r>
      <w:r>
        <w:rPr>
          <w:bCs/>
        </w:rPr>
        <w:tab/>
      </w:r>
      <w:r w:rsidR="009C0783" w:rsidRPr="009C0783">
        <w:rPr>
          <w:bCs/>
        </w:rPr>
        <w:t>gela</w:t>
      </w:r>
      <w:r w:rsidR="009C0783" w:rsidRPr="009C0783">
        <w:rPr>
          <w:bCs/>
        </w:rPr>
        <w:softHyphen/>
      </w:r>
      <w:r w:rsidR="009C0783">
        <w:t>de</w:t>
      </w:r>
      <w:r w:rsidR="009C0783">
        <w:softHyphen/>
        <w:t>nen Natrium-Ionen von der negativen Ladung innen angezogen werden</w:t>
      </w:r>
    </w:p>
    <w:p w14:paraId="1B9E2309" w14:textId="77777777" w:rsidR="009C0783" w:rsidRDefault="009C0783" w:rsidP="009C0783">
      <w:pPr>
        <w:jc w:val="both"/>
      </w:pPr>
    </w:p>
    <w:p w14:paraId="570AAD20" w14:textId="75EEBF25" w:rsidR="009C0783" w:rsidRDefault="009C0783" w:rsidP="009C0783">
      <w:pPr>
        <w:jc w:val="both"/>
      </w:pPr>
      <w:r>
        <w:t>1.2</w:t>
      </w:r>
      <w:r>
        <w:tab/>
        <w:t xml:space="preserve">Weil mit den Natrium-Ionen positive Ladungen in das Axon eindringen, </w:t>
      </w:r>
      <w:r w:rsidR="00053F04">
        <w:t>wird die nega</w:t>
      </w:r>
      <w:r w:rsidR="00495745">
        <w:softHyphen/>
      </w:r>
      <w:r w:rsidR="00495745">
        <w:tab/>
      </w:r>
      <w:r w:rsidR="00053F04">
        <w:t xml:space="preserve">tive Ladung im Inneren geringer, d. h. der Zahlenwert des Membranpotentials wird </w:t>
      </w:r>
      <w:r w:rsidR="00495745">
        <w:tab/>
      </w:r>
      <w:r w:rsidR="00053F04">
        <w:t>immer kleiner, das Membranpotential nähert sich dem Wert Null.</w:t>
      </w:r>
    </w:p>
    <w:p w14:paraId="174BEF5F" w14:textId="77777777" w:rsidR="00520238" w:rsidRDefault="00520238" w:rsidP="009C0783">
      <w:pPr>
        <w:jc w:val="both"/>
      </w:pPr>
    </w:p>
    <w:p w14:paraId="1EF190CD" w14:textId="2E640CFD" w:rsidR="00520238" w:rsidRDefault="00520238" w:rsidP="009C0783">
      <w:pPr>
        <w:jc w:val="both"/>
      </w:pPr>
      <w:r>
        <w:t>2</w:t>
      </w:r>
      <w:r w:rsidR="00D65F95">
        <w:t>.1</w:t>
      </w:r>
      <w:r>
        <w:tab/>
        <w:t xml:space="preserve">Sowohl die osmotische, als auch die elektrostatische Kraft, die auf die Natrium-Ionen </w:t>
      </w:r>
      <w:r w:rsidR="00495745">
        <w:tab/>
      </w:r>
      <w:r>
        <w:t>ein</w:t>
      </w:r>
      <w:r w:rsidR="00495745">
        <w:softHyphen/>
      </w:r>
      <w:r>
        <w:t xml:space="preserve">wirken, wirken von außen nach innen. Der Transport muss also gegen beide Kräfte </w:t>
      </w:r>
      <w:r w:rsidR="00495745">
        <w:tab/>
      </w:r>
      <w:r>
        <w:t>stattfinden, das heißt unter Energieaufwand.</w:t>
      </w:r>
    </w:p>
    <w:p w14:paraId="59A133FF" w14:textId="77777777" w:rsidR="00D65F95" w:rsidRDefault="00D65F95" w:rsidP="009C0783">
      <w:pPr>
        <w:jc w:val="both"/>
      </w:pPr>
    </w:p>
    <w:p w14:paraId="0462E589" w14:textId="3F1EC6A7" w:rsidR="00D65F95" w:rsidRPr="00D65F95" w:rsidRDefault="00D65F95" w:rsidP="009C0783">
      <w:pPr>
        <w:jc w:val="both"/>
        <w:rPr>
          <w:i/>
        </w:rPr>
      </w:pPr>
      <w:r>
        <w:t>2.2</w:t>
      </w:r>
      <w:r>
        <w:tab/>
        <w:t>Mitochondrien sorgen für die Energieversorgung der Zelle, indem sie durch die Zell</w:t>
      </w:r>
      <w:r w:rsidR="00495745">
        <w:softHyphen/>
      </w:r>
      <w:r w:rsidR="00495745">
        <w:tab/>
      </w:r>
      <w:r>
        <w:t xml:space="preserve">atmung den Energieträger ATP zur Verfügung stellen. </w:t>
      </w:r>
      <w:r>
        <w:rPr>
          <w:i/>
        </w:rPr>
        <w:t>(Vorwissen aus der 10. Klasse)</w:t>
      </w:r>
    </w:p>
    <w:p w14:paraId="32E1F0C4" w14:textId="77777777" w:rsidR="00520238" w:rsidRDefault="00520238" w:rsidP="009C0783">
      <w:pPr>
        <w:jc w:val="both"/>
      </w:pPr>
    </w:p>
    <w:p w14:paraId="01C54F84" w14:textId="3D1EA3F5" w:rsidR="003A0137" w:rsidRDefault="003A0137" w:rsidP="003A0137">
      <w:pPr>
        <w:jc w:val="both"/>
      </w:pPr>
      <w:r>
        <w:t>3</w:t>
      </w:r>
      <w:r>
        <w:tab/>
        <w:t>Ohne die Zellatmung in den Mitochondrien kein ATP, ohne ATP arbeitet die Natrium-</w:t>
      </w:r>
      <w:r>
        <w:tab/>
        <w:t xml:space="preserve">Kalium-Pumpe nicht, so dass langsam, aber stetig Natrium-Ionen von außen in das </w:t>
      </w:r>
      <w:r>
        <w:tab/>
        <w:t>Innere des Axons eindringen. Dadurch verringert sich der Betrag des Membranpoten</w:t>
      </w:r>
      <w:r>
        <w:softHyphen/>
      </w:r>
      <w:r>
        <w:tab/>
        <w:t>tials kontinu</w:t>
      </w:r>
      <w:r>
        <w:softHyphen/>
        <w:t>ierlich.</w:t>
      </w:r>
    </w:p>
    <w:p w14:paraId="09882391" w14:textId="0B4F0118" w:rsidR="003A0137" w:rsidRDefault="003A0137" w:rsidP="0053665A">
      <w:pPr>
        <w:spacing w:before="120"/>
        <w:ind w:left="708"/>
        <w:jc w:val="both"/>
        <w:rPr>
          <w:i/>
        </w:rPr>
      </w:pPr>
      <w:r>
        <w:rPr>
          <w:i/>
        </w:rPr>
        <w:t xml:space="preserve">Hinweis: </w:t>
      </w:r>
      <w:r w:rsidR="0053665A">
        <w:rPr>
          <w:i/>
        </w:rPr>
        <w:t xml:space="preserve">Aufgabe 3 wäre </w:t>
      </w:r>
      <w:r w:rsidR="0053665A">
        <w:rPr>
          <w:i/>
        </w:rPr>
        <w:t>in einer schriftlichen Prüfung</w:t>
      </w:r>
      <w:r w:rsidR="0053665A">
        <w:rPr>
          <w:i/>
        </w:rPr>
        <w:t xml:space="preserve"> p</w:t>
      </w:r>
      <w:r>
        <w:rPr>
          <w:i/>
        </w:rPr>
        <w:t>roblematisch, weil</w:t>
      </w:r>
      <w:r w:rsidR="0053665A">
        <w:rPr>
          <w:i/>
        </w:rPr>
        <w:t xml:space="preserve"> die Kurs</w:t>
      </w:r>
      <w:r w:rsidR="0053665A">
        <w:rPr>
          <w:i/>
        </w:rPr>
        <w:softHyphen/>
        <w:t xml:space="preserve">teilnehmer </w:t>
      </w:r>
      <w:r>
        <w:rPr>
          <w:i/>
        </w:rPr>
        <w:t xml:space="preserve">nicht </w:t>
      </w:r>
      <w:r w:rsidR="0053665A">
        <w:rPr>
          <w:i/>
        </w:rPr>
        <w:t>wissen</w:t>
      </w:r>
      <w:r>
        <w:rPr>
          <w:i/>
        </w:rPr>
        <w:t>, welche Details verlangt sind und welche nicht. Gute Schüler beschreiben hier gerne die gesamten Mechanismen zur Entstehung und Aufrechterhal</w:t>
      </w:r>
      <w:r w:rsidR="0053665A">
        <w:rPr>
          <w:i/>
        </w:rPr>
        <w:softHyphen/>
      </w:r>
      <w:r>
        <w:rPr>
          <w:i/>
        </w:rPr>
        <w:t>tung des Ruhepotentials und ggf. auch noch die Auslösung eines Aktionspoten</w:t>
      </w:r>
      <w:r>
        <w:rPr>
          <w:i/>
        </w:rPr>
        <w:softHyphen/>
        <w:t>tials bei Überschreiten des Schwellenwerts.</w:t>
      </w:r>
    </w:p>
    <w:p w14:paraId="46C93663" w14:textId="0D58C1FE" w:rsidR="003A0137" w:rsidRDefault="003A0137" w:rsidP="009D1CC3">
      <w:pPr>
        <w:spacing w:after="120"/>
        <w:ind w:left="708"/>
        <w:jc w:val="both"/>
        <w:rPr>
          <w:i/>
        </w:rPr>
      </w:pPr>
      <w:r>
        <w:rPr>
          <w:i/>
        </w:rPr>
        <w:t>Aufpassen bei der Verwendung des Ausdrucks „Verringerung des Potentials“, denn mathematisch gesehen ist –70 mV geringer als –60 mV!</w:t>
      </w:r>
      <w:r w:rsidR="009D1CC3">
        <w:rPr>
          <w:i/>
        </w:rPr>
        <w:t xml:space="preserve"> Auch sollten Sie Begriffe wie „positiver“ und „negativer“ vermeiden, weil sie </w:t>
      </w:r>
      <w:r w:rsidR="00DF2718">
        <w:rPr>
          <w:i/>
        </w:rPr>
        <w:t xml:space="preserve">grammatisch </w:t>
      </w:r>
      <w:r w:rsidR="009D1CC3">
        <w:rPr>
          <w:i/>
        </w:rPr>
        <w:t>nicht korrekt sind.</w:t>
      </w:r>
    </w:p>
    <w:p w14:paraId="0F623D51" w14:textId="30385417" w:rsidR="00520238" w:rsidRDefault="00520238" w:rsidP="009C0783">
      <w:pPr>
        <w:jc w:val="both"/>
      </w:pPr>
    </w:p>
    <w:p w14:paraId="16E7B502" w14:textId="3FD234FE" w:rsidR="00495745" w:rsidRPr="00495745" w:rsidRDefault="00495745" w:rsidP="00495745">
      <w:pPr>
        <w:jc w:val="right"/>
        <w:rPr>
          <w:sz w:val="20"/>
          <w:szCs w:val="20"/>
        </w:rPr>
      </w:pPr>
      <w:r w:rsidRPr="00495745">
        <w:rPr>
          <w:sz w:val="20"/>
          <w:szCs w:val="20"/>
        </w:rPr>
        <w:t>Thomas Nickl, Januar 2024</w:t>
      </w:r>
    </w:p>
    <w:p w14:paraId="44294FCD" w14:textId="77777777" w:rsidR="00520238" w:rsidRDefault="00520238" w:rsidP="009C0783">
      <w:pPr>
        <w:jc w:val="both"/>
      </w:pPr>
    </w:p>
    <w:p w14:paraId="66E1F9A7" w14:textId="77777777" w:rsidR="00520238" w:rsidRDefault="00520238" w:rsidP="009C0783">
      <w:pPr>
        <w:jc w:val="both"/>
      </w:pPr>
    </w:p>
    <w:p w14:paraId="7FCDAF8F" w14:textId="77777777" w:rsidR="00520238" w:rsidRDefault="00520238" w:rsidP="009C0783">
      <w:pPr>
        <w:jc w:val="both"/>
      </w:pPr>
    </w:p>
    <w:p w14:paraId="57D078F2" w14:textId="77777777" w:rsidR="00520238" w:rsidRDefault="00520238" w:rsidP="009C0783">
      <w:pPr>
        <w:jc w:val="both"/>
      </w:pPr>
    </w:p>
    <w:p w14:paraId="2CD9F927" w14:textId="77777777" w:rsidR="00520238" w:rsidRPr="009C0783" w:rsidRDefault="00520238" w:rsidP="009C0783">
      <w:pPr>
        <w:jc w:val="both"/>
      </w:pPr>
    </w:p>
    <w:sectPr w:rsidR="00520238" w:rsidRPr="009C0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64B73"/>
    <w:multiLevelType w:val="hybridMultilevel"/>
    <w:tmpl w:val="A546F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2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F9"/>
    <w:rsid w:val="00053F04"/>
    <w:rsid w:val="0010155B"/>
    <w:rsid w:val="001907B0"/>
    <w:rsid w:val="0019346E"/>
    <w:rsid w:val="003A0137"/>
    <w:rsid w:val="004817A0"/>
    <w:rsid w:val="00495745"/>
    <w:rsid w:val="00520238"/>
    <w:rsid w:val="0053665A"/>
    <w:rsid w:val="005527A3"/>
    <w:rsid w:val="0072398B"/>
    <w:rsid w:val="0080627A"/>
    <w:rsid w:val="0097569A"/>
    <w:rsid w:val="0098778D"/>
    <w:rsid w:val="009B6E50"/>
    <w:rsid w:val="009C0783"/>
    <w:rsid w:val="009D1CC3"/>
    <w:rsid w:val="00A049F9"/>
    <w:rsid w:val="00D65F95"/>
    <w:rsid w:val="00D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CDD3"/>
  <w15:chartTrackingRefBased/>
  <w15:docId w15:val="{6AF53E4A-472D-468E-922E-7C34B11E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dcterms:created xsi:type="dcterms:W3CDTF">2024-01-27T11:12:00Z</dcterms:created>
  <dcterms:modified xsi:type="dcterms:W3CDTF">2025-01-07T13:41:00Z</dcterms:modified>
</cp:coreProperties>
</file>