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01ED8" w14:textId="77777777" w:rsidR="00C27B1C" w:rsidRPr="00C27B1C" w:rsidRDefault="00C27B1C" w:rsidP="00646D96">
      <w:pPr>
        <w:jc w:val="center"/>
        <w:rPr>
          <w:rFonts w:ascii="Arial" w:hAnsi="Arial" w:cs="Arial"/>
          <w:b/>
          <w:bCs/>
        </w:rPr>
      </w:pPr>
      <w:r w:rsidRPr="00C27B1C">
        <w:rPr>
          <w:rFonts w:ascii="Arial" w:hAnsi="Arial" w:cs="Arial"/>
          <w:b/>
          <w:bCs/>
        </w:rPr>
        <w:t>Abbau (1)</w:t>
      </w:r>
    </w:p>
    <w:p w14:paraId="267C7D31" w14:textId="4750CCDD" w:rsidR="00646D96" w:rsidRPr="00D27FD6" w:rsidRDefault="003468A9" w:rsidP="00646D9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Die </w:t>
      </w:r>
      <w:r w:rsidR="008D524C">
        <w:rPr>
          <w:rFonts w:ascii="Arial" w:hAnsi="Arial" w:cs="Arial"/>
          <w:b/>
          <w:bCs/>
          <w:sz w:val="32"/>
          <w:szCs w:val="32"/>
        </w:rPr>
        <w:t>Glykolyse</w:t>
      </w:r>
    </w:p>
    <w:p w14:paraId="00E1B335" w14:textId="77777777" w:rsidR="00646D96" w:rsidRPr="00C56D21" w:rsidRDefault="00646D96" w:rsidP="00646D96">
      <w:pPr>
        <w:rPr>
          <w:rFonts w:ascii="Arial" w:hAnsi="Arial" w:cs="Arial"/>
          <w:bCs/>
          <w:sz w:val="22"/>
          <w:szCs w:val="22"/>
        </w:rPr>
      </w:pPr>
    </w:p>
    <w:p w14:paraId="6DA4A19D" w14:textId="77777777" w:rsidR="00646D96" w:rsidRDefault="00646D96" w:rsidP="00646D96">
      <w:pPr>
        <w:rPr>
          <w:rFonts w:ascii="Arial" w:hAnsi="Arial" w:cs="Arial"/>
          <w:b/>
          <w:bCs/>
          <w:sz w:val="22"/>
          <w:szCs w:val="22"/>
        </w:rPr>
      </w:pPr>
      <w:r w:rsidRPr="0082551C">
        <w:rPr>
          <w:rFonts w:ascii="Arial" w:hAnsi="Arial" w:cs="Arial"/>
          <w:b/>
          <w:bCs/>
          <w:sz w:val="22"/>
          <w:szCs w:val="22"/>
        </w:rPr>
        <w:t>Aufgaben:</w:t>
      </w:r>
    </w:p>
    <w:p w14:paraId="0D792FC2" w14:textId="77777777" w:rsidR="008D524C" w:rsidRDefault="008D524C" w:rsidP="00646D96">
      <w:pPr>
        <w:rPr>
          <w:rFonts w:ascii="Arial" w:hAnsi="Arial" w:cs="Arial"/>
          <w:bCs/>
          <w:sz w:val="22"/>
          <w:szCs w:val="22"/>
        </w:rPr>
      </w:pPr>
    </w:p>
    <w:p w14:paraId="477CB09F" w14:textId="4C921429" w:rsidR="00DE4B3B" w:rsidRPr="00DE4B3B" w:rsidRDefault="00DE4B3B" w:rsidP="00646D96">
      <w:pPr>
        <w:rPr>
          <w:rFonts w:ascii="Arial" w:hAnsi="Arial" w:cs="Arial"/>
          <w:b/>
          <w:sz w:val="22"/>
          <w:szCs w:val="22"/>
        </w:rPr>
      </w:pPr>
      <w:r w:rsidRPr="00DE4B3B">
        <w:rPr>
          <w:rFonts w:ascii="Arial" w:hAnsi="Arial" w:cs="Arial"/>
          <w:b/>
          <w:sz w:val="22"/>
          <w:szCs w:val="22"/>
        </w:rPr>
        <w:t>1</w:t>
      </w:r>
      <w:r w:rsidRPr="00DE4B3B">
        <w:rPr>
          <w:rFonts w:ascii="Arial" w:hAnsi="Arial" w:cs="Arial"/>
          <w:b/>
          <w:sz w:val="22"/>
          <w:szCs w:val="22"/>
        </w:rPr>
        <w:tab/>
        <w:t>Der Kurzzeit-Redox-Energiespeicher NADH</w:t>
      </w:r>
    </w:p>
    <w:p w14:paraId="4A944D61" w14:textId="3AA888E9" w:rsidR="008D524C" w:rsidRDefault="00DE4B3B" w:rsidP="003468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5A22A2">
        <w:rPr>
          <w:rFonts w:ascii="Arial" w:hAnsi="Arial" w:cs="Arial"/>
          <w:bCs/>
          <w:sz w:val="22"/>
          <w:szCs w:val="22"/>
        </w:rPr>
        <w:t>Aus der Photosynthese ist Ihnen bereits d</w:t>
      </w:r>
      <w:r>
        <w:rPr>
          <w:rFonts w:ascii="Arial" w:hAnsi="Arial" w:cs="Arial"/>
          <w:bCs/>
          <w:sz w:val="22"/>
          <w:szCs w:val="22"/>
        </w:rPr>
        <w:t>er Kurzzeit-Redox-Energiespeicher NADPH</w:t>
      </w:r>
      <w:r w:rsidR="003468A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bekannt</w:t>
      </w:r>
      <w:r w:rsidR="005A22A2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A22A2">
        <w:rPr>
          <w:rFonts w:ascii="Arial" w:hAnsi="Arial" w:cs="Arial"/>
          <w:bCs/>
          <w:sz w:val="22"/>
          <w:szCs w:val="22"/>
        </w:rPr>
        <w:t>de</w:t>
      </w:r>
      <w:r>
        <w:rPr>
          <w:rFonts w:ascii="Arial" w:hAnsi="Arial" w:cs="Arial"/>
          <w:bCs/>
          <w:sz w:val="22"/>
          <w:szCs w:val="22"/>
        </w:rPr>
        <w:t>r nur im Chloroplasten vor</w:t>
      </w:r>
      <w:r w:rsidR="005A22A2">
        <w:rPr>
          <w:rFonts w:ascii="Arial" w:hAnsi="Arial" w:cs="Arial"/>
          <w:bCs/>
          <w:sz w:val="22"/>
          <w:szCs w:val="22"/>
        </w:rPr>
        <w:t>kommt</w:t>
      </w:r>
      <w:r>
        <w:rPr>
          <w:rFonts w:ascii="Arial" w:hAnsi="Arial" w:cs="Arial"/>
          <w:bCs/>
          <w:sz w:val="22"/>
          <w:szCs w:val="22"/>
        </w:rPr>
        <w:t xml:space="preserve">. Im Zytoplasma findet man dagegen </w:t>
      </w:r>
      <w:r w:rsidR="003468A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NADH, das chemisch und energetisch sehr große Ähnlichkeiten mit NADPH hat, aber </w:t>
      </w:r>
      <w:r w:rsidR="003468A9">
        <w:rPr>
          <w:rFonts w:ascii="Arial" w:hAnsi="Arial" w:cs="Arial"/>
          <w:bCs/>
          <w:sz w:val="22"/>
          <w:szCs w:val="22"/>
        </w:rPr>
        <w:tab/>
      </w:r>
      <w:r w:rsidR="005A22A2">
        <w:rPr>
          <w:rFonts w:ascii="Arial" w:hAnsi="Arial" w:cs="Arial"/>
          <w:bCs/>
          <w:sz w:val="22"/>
          <w:szCs w:val="22"/>
        </w:rPr>
        <w:t xml:space="preserve">nur zwei statt drei </w:t>
      </w:r>
      <w:r>
        <w:rPr>
          <w:rFonts w:ascii="Arial" w:hAnsi="Arial" w:cs="Arial"/>
          <w:bCs/>
          <w:sz w:val="22"/>
          <w:szCs w:val="22"/>
        </w:rPr>
        <w:t>Phosphatgruppe</w:t>
      </w:r>
      <w:r w:rsidR="005A22A2">
        <w:rPr>
          <w:rFonts w:ascii="Arial" w:hAnsi="Arial" w:cs="Arial"/>
          <w:bCs/>
          <w:sz w:val="22"/>
          <w:szCs w:val="22"/>
        </w:rPr>
        <w:t>n enthält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016C0730" w14:textId="5413FAF0" w:rsidR="00DE4B3B" w:rsidRDefault="00DE4B3B" w:rsidP="00D82DD0">
      <w:pPr>
        <w:spacing w:before="120" w:after="120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Ergänzen Sie d</w:t>
      </w:r>
      <w:r w:rsidR="00D82DD0">
        <w:rPr>
          <w:rFonts w:ascii="Arial" w:hAnsi="Arial" w:cs="Arial"/>
          <w:bCs/>
          <w:sz w:val="22"/>
          <w:szCs w:val="22"/>
        </w:rPr>
        <w:t>ie</w:t>
      </w:r>
      <w:r>
        <w:rPr>
          <w:rFonts w:ascii="Arial" w:hAnsi="Arial" w:cs="Arial"/>
          <w:bCs/>
          <w:sz w:val="22"/>
          <w:szCs w:val="22"/>
        </w:rPr>
        <w:t xml:space="preserve"> folgende Gleichgewicht</w:t>
      </w:r>
      <w:r w:rsidR="00D82DD0">
        <w:rPr>
          <w:rFonts w:ascii="Arial" w:hAnsi="Arial" w:cs="Arial"/>
          <w:bCs/>
          <w:sz w:val="22"/>
          <w:szCs w:val="22"/>
        </w:rPr>
        <w:t>s-Reaktion</w:t>
      </w:r>
      <w:r>
        <w:rPr>
          <w:rFonts w:ascii="Arial" w:hAnsi="Arial" w:cs="Arial"/>
          <w:bCs/>
          <w:sz w:val="22"/>
          <w:szCs w:val="22"/>
        </w:rPr>
        <w:t xml:space="preserve"> und kennzeichnen Sie die ener</w:t>
      </w:r>
      <w:r w:rsidR="00D82DD0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gie</w:t>
      </w:r>
      <w:r w:rsidR="00D82DD0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arme bzw. -reiche Form des Energiespeichers.</w:t>
      </w:r>
    </w:p>
    <w:p w14:paraId="0EFC5684" w14:textId="774E52E4" w:rsidR="00DE4B3B" w:rsidRPr="00DE4B3B" w:rsidRDefault="00DE4B3B" w:rsidP="00DE4B3B">
      <w:pPr>
        <w:jc w:val="center"/>
        <w:rPr>
          <w:rFonts w:ascii="Arial" w:hAnsi="Arial" w:cs="Arial"/>
          <w:sz w:val="28"/>
          <w:szCs w:val="28"/>
        </w:rPr>
      </w:pPr>
      <w:r w:rsidRPr="00DE4B3B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B97DC" wp14:editId="53AACAB1">
                <wp:simplePos x="0" y="0"/>
                <wp:positionH relativeFrom="column">
                  <wp:posOffset>3709035</wp:posOffset>
                </wp:positionH>
                <wp:positionV relativeFrom="paragraph">
                  <wp:posOffset>93345</wp:posOffset>
                </wp:positionV>
                <wp:extent cx="344805" cy="106680"/>
                <wp:effectExtent l="19685" t="53975" r="16510" b="58420"/>
                <wp:wrapNone/>
                <wp:docPr id="113762646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106680"/>
                          <a:chOff x="4262" y="9994"/>
                          <a:chExt cx="543" cy="168"/>
                        </a:xfrm>
                      </wpg:grpSpPr>
                      <wps:wsp>
                        <wps:cNvPr id="423505984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2" y="9994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685411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62" y="10162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89880" id="Group 35" o:spid="_x0000_s1026" style="position:absolute;margin-left:292.05pt;margin-top:7.35pt;width:27.15pt;height:8.4pt;z-index:251660288" coordorigin="4262,9994" coordsize="543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">
                <v:line id="Line 36" o:spid="_x0000_s1027" style="position:absolute;flip:y;visibility:visible;mso-wrap-style:square" from="4262,9994" to="4805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">
                  <v:stroke endarrow="block"/>
                </v:line>
                <v:line id="Line 37" o:spid="_x0000_s1028" style="position:absolute;flip:x;visibility:visible;mso-wrap-style:square" from="4262,10162" to="4805,10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">
                  <v:stroke endarrow="block"/>
                </v:line>
              </v:group>
            </w:pict>
          </mc:Fallback>
        </mc:AlternateContent>
      </w:r>
      <w:r w:rsidRPr="00DE4B3B">
        <w:rPr>
          <w:rFonts w:ascii="Arial" w:hAnsi="Arial" w:cs="Arial"/>
          <w:sz w:val="28"/>
          <w:szCs w:val="28"/>
        </w:rPr>
        <w:t>NAD</w:t>
      </w:r>
      <w:r w:rsidRPr="00DE4B3B">
        <w:rPr>
          <w:rFonts w:ascii="Arial" w:hAnsi="Arial" w:cs="Arial"/>
          <w:sz w:val="28"/>
          <w:szCs w:val="28"/>
          <w:vertAlign w:val="superscript"/>
        </w:rPr>
        <w:t>+</w:t>
      </w:r>
      <w:r w:rsidRPr="00DE4B3B">
        <w:rPr>
          <w:rFonts w:ascii="Arial" w:hAnsi="Arial" w:cs="Arial"/>
          <w:sz w:val="28"/>
          <w:szCs w:val="28"/>
        </w:rPr>
        <w:t xml:space="preserve">  +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E4B3B">
        <w:rPr>
          <w:rFonts w:ascii="Arial" w:hAnsi="Arial" w:cs="Arial"/>
          <w:sz w:val="28"/>
          <w:szCs w:val="28"/>
        </w:rPr>
        <w:t xml:space="preserve">              NADH + H</w:t>
      </w:r>
      <w:r w:rsidRPr="00DE4B3B">
        <w:rPr>
          <w:rFonts w:ascii="Arial" w:hAnsi="Arial" w:cs="Arial"/>
          <w:sz w:val="28"/>
          <w:szCs w:val="28"/>
          <w:vertAlign w:val="superscript"/>
        </w:rPr>
        <w:t>+</w:t>
      </w:r>
    </w:p>
    <w:p w14:paraId="046E2C63" w14:textId="390AEE17" w:rsidR="008D524C" w:rsidRPr="00B56BF0" w:rsidRDefault="00DE4B3B" w:rsidP="00646D96">
      <w:pPr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5E56B0C" w14:textId="49FF32E1" w:rsidR="00DE4B3B" w:rsidRPr="00DE4B3B" w:rsidRDefault="00DE4B3B" w:rsidP="00646D96">
      <w:pPr>
        <w:rPr>
          <w:rFonts w:ascii="Arial" w:hAnsi="Arial" w:cs="Arial"/>
          <w:b/>
          <w:sz w:val="22"/>
          <w:szCs w:val="22"/>
        </w:rPr>
      </w:pPr>
      <w:r w:rsidRPr="00DE4B3B">
        <w:rPr>
          <w:rFonts w:ascii="Arial" w:hAnsi="Arial" w:cs="Arial"/>
          <w:b/>
          <w:sz w:val="22"/>
          <w:szCs w:val="22"/>
        </w:rPr>
        <w:t>2</w:t>
      </w:r>
      <w:r w:rsidRPr="00DE4B3B">
        <w:rPr>
          <w:rFonts w:ascii="Arial" w:hAnsi="Arial" w:cs="Arial"/>
          <w:b/>
          <w:sz w:val="22"/>
          <w:szCs w:val="22"/>
        </w:rPr>
        <w:tab/>
        <w:t>Die Gly</w:t>
      </w:r>
      <w:r>
        <w:rPr>
          <w:rFonts w:ascii="Arial" w:hAnsi="Arial" w:cs="Arial"/>
          <w:b/>
          <w:sz w:val="22"/>
          <w:szCs w:val="22"/>
        </w:rPr>
        <w:t>k</w:t>
      </w:r>
      <w:r w:rsidRPr="00DE4B3B">
        <w:rPr>
          <w:rFonts w:ascii="Arial" w:hAnsi="Arial" w:cs="Arial"/>
          <w:b/>
          <w:sz w:val="22"/>
          <w:szCs w:val="22"/>
        </w:rPr>
        <w:t>olyse</w:t>
      </w:r>
    </w:p>
    <w:p w14:paraId="4CE6B6E1" w14:textId="77777777" w:rsidR="006222E3" w:rsidRDefault="006222E3" w:rsidP="002D1F5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2.1</w:t>
      </w:r>
      <w:r>
        <w:rPr>
          <w:rFonts w:ascii="Arial" w:hAnsi="Arial" w:cs="Arial"/>
          <w:bCs/>
          <w:sz w:val="22"/>
          <w:szCs w:val="22"/>
        </w:rPr>
        <w:tab/>
      </w:r>
      <w:r w:rsidR="002D1F5A">
        <w:rPr>
          <w:rFonts w:ascii="Arial" w:hAnsi="Arial" w:cs="Arial"/>
          <w:bCs/>
          <w:sz w:val="22"/>
          <w:szCs w:val="22"/>
        </w:rPr>
        <w:t>Erstellen Sie anhand der Angaben in M1 die Summengleichung der Glykolyse</w:t>
      </w:r>
      <w:r>
        <w:rPr>
          <w:rFonts w:ascii="Arial" w:hAnsi="Arial" w:cs="Arial"/>
          <w:bCs/>
          <w:sz w:val="22"/>
          <w:szCs w:val="22"/>
        </w:rPr>
        <w:t>.</w:t>
      </w:r>
    </w:p>
    <w:p w14:paraId="30CFC1F2" w14:textId="54D7C1A1" w:rsidR="008D524C" w:rsidRDefault="006222E3" w:rsidP="003468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2.2</w:t>
      </w:r>
      <w:r>
        <w:rPr>
          <w:rFonts w:ascii="Arial" w:hAnsi="Arial" w:cs="Arial"/>
          <w:bCs/>
          <w:sz w:val="22"/>
          <w:szCs w:val="22"/>
        </w:rPr>
        <w:tab/>
        <w:t xml:space="preserve">Ergänzen Sie in Sprechblasen den Grad der Verwendbarkeit der drei energiereichen </w:t>
      </w:r>
      <w:r w:rsidR="003468A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Produkte der Glykolyse.</w:t>
      </w:r>
      <w:r w:rsidR="002D1F5A">
        <w:rPr>
          <w:rFonts w:ascii="Arial" w:hAnsi="Arial" w:cs="Arial"/>
          <w:bCs/>
          <w:sz w:val="22"/>
          <w:szCs w:val="22"/>
        </w:rPr>
        <w:t xml:space="preserve"> </w:t>
      </w:r>
    </w:p>
    <w:p w14:paraId="525F0D44" w14:textId="1381B114" w:rsidR="002805A7" w:rsidRDefault="002805A7" w:rsidP="003468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2.3</w:t>
      </w:r>
      <w:r>
        <w:rPr>
          <w:rFonts w:ascii="Arial" w:hAnsi="Arial" w:cs="Arial"/>
          <w:bCs/>
          <w:sz w:val="22"/>
          <w:szCs w:val="22"/>
        </w:rPr>
        <w:tab/>
        <w:t>Erstellen Sie anhand der Summengleichung der Glykolyse ein Blackbox-Schema (er</w:t>
      </w:r>
      <w:r w:rsidR="003468A9">
        <w:rPr>
          <w:rFonts w:ascii="Arial" w:hAnsi="Arial" w:cs="Arial"/>
          <w:bCs/>
          <w:sz w:val="22"/>
          <w:szCs w:val="22"/>
        </w:rPr>
        <w:softHyphen/>
      </w:r>
      <w:r w:rsidR="003468A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gän</w:t>
      </w:r>
      <w:r w:rsidR="003468A9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zen Sie dazu B1), bei dem die Stoffumwandlung bei den Energieträgern von oben </w:t>
      </w:r>
      <w:r w:rsidR="003468A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nach unten und die Stoffumwandlung der Glukose von links nach rechts verläuft. Er</w:t>
      </w:r>
      <w:r w:rsidR="003468A9">
        <w:rPr>
          <w:rFonts w:ascii="Arial" w:hAnsi="Arial" w:cs="Arial"/>
          <w:bCs/>
          <w:sz w:val="22"/>
          <w:szCs w:val="22"/>
        </w:rPr>
        <w:softHyphen/>
      </w:r>
      <w:r w:rsidR="003468A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gän</w:t>
      </w:r>
      <w:r w:rsidR="003468A9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zen Sie sämtliche Koeffizienten und markieren Sie alle energiereichen Stoffe mit </w:t>
      </w:r>
      <w:r w:rsidR="003468A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Rot.</w:t>
      </w:r>
    </w:p>
    <w:p w14:paraId="4936429C" w14:textId="087D76E0" w:rsidR="003468A9" w:rsidRDefault="003468A9" w:rsidP="00B56BF0">
      <w:pPr>
        <w:spacing w:before="12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2.4</w:t>
      </w:r>
      <w:r>
        <w:rPr>
          <w:rFonts w:ascii="Arial" w:hAnsi="Arial" w:cs="Arial"/>
          <w:bCs/>
          <w:sz w:val="22"/>
          <w:szCs w:val="22"/>
        </w:rPr>
        <w:tab/>
        <w:t>Begründen Sie, warum für den kontinuierlichen Ablauf der Glykolyse NAD</w:t>
      </w:r>
      <w:r w:rsidRPr="003468A9">
        <w:rPr>
          <w:rFonts w:ascii="Arial" w:hAnsi="Arial" w:cs="Arial"/>
          <w:bCs/>
          <w:sz w:val="22"/>
          <w:szCs w:val="22"/>
          <w:vertAlign w:val="superscript"/>
        </w:rPr>
        <w:t>+</w:t>
      </w:r>
      <w:r>
        <w:rPr>
          <w:rFonts w:ascii="Arial" w:hAnsi="Arial" w:cs="Arial"/>
          <w:bCs/>
          <w:sz w:val="22"/>
          <w:szCs w:val="22"/>
        </w:rPr>
        <w:t xml:space="preserve"> aus NADH regeneriert werden muss</w:t>
      </w:r>
      <w:r w:rsidR="00B56BF0">
        <w:rPr>
          <w:rFonts w:ascii="Arial" w:hAnsi="Arial" w:cs="Arial"/>
          <w:bCs/>
          <w:sz w:val="22"/>
          <w:szCs w:val="22"/>
        </w:rPr>
        <w:t>, und benennen Sie ein weiteres Problem, das für eine effek</w:t>
      </w:r>
      <w:r w:rsidR="00B56BF0">
        <w:rPr>
          <w:rFonts w:ascii="Arial" w:hAnsi="Arial" w:cs="Arial"/>
          <w:bCs/>
          <w:sz w:val="22"/>
          <w:szCs w:val="22"/>
        </w:rPr>
        <w:softHyphen/>
        <w:t>tive Nutzung der Energie am Ende der Glykolyse besteht.</w:t>
      </w:r>
    </w:p>
    <w:p w14:paraId="68C7BA41" w14:textId="77777777" w:rsidR="008D524C" w:rsidRDefault="008D524C" w:rsidP="00646D96">
      <w:pPr>
        <w:rPr>
          <w:rFonts w:ascii="Arial" w:hAnsi="Arial" w:cs="Arial"/>
          <w:bCs/>
          <w:sz w:val="22"/>
          <w:szCs w:val="22"/>
        </w:rPr>
      </w:pPr>
    </w:p>
    <w:p w14:paraId="4C8F70EC" w14:textId="77777777" w:rsidR="008D524C" w:rsidRDefault="008D524C" w:rsidP="00646D96">
      <w:pPr>
        <w:rPr>
          <w:rFonts w:ascii="Arial" w:hAnsi="Arial" w:cs="Arial"/>
          <w:bCs/>
          <w:sz w:val="22"/>
          <w:szCs w:val="22"/>
        </w:rPr>
      </w:pPr>
    </w:p>
    <w:p w14:paraId="525676B0" w14:textId="7743F859" w:rsidR="008D524C" w:rsidRPr="008D524C" w:rsidRDefault="008D524C" w:rsidP="00646D96">
      <w:pPr>
        <w:rPr>
          <w:rFonts w:ascii="Arial" w:hAnsi="Arial" w:cs="Arial"/>
          <w:b/>
          <w:sz w:val="22"/>
          <w:szCs w:val="22"/>
        </w:rPr>
      </w:pPr>
      <w:r w:rsidRPr="008D524C">
        <w:rPr>
          <w:rFonts w:ascii="Arial" w:hAnsi="Arial" w:cs="Arial"/>
          <w:b/>
          <w:sz w:val="22"/>
          <w:szCs w:val="22"/>
        </w:rPr>
        <w:t>Materialien:</w:t>
      </w:r>
    </w:p>
    <w:p w14:paraId="04661C6D" w14:textId="77777777" w:rsidR="008D524C" w:rsidRDefault="008D524C" w:rsidP="00646D96">
      <w:pPr>
        <w:rPr>
          <w:rFonts w:ascii="Arial" w:hAnsi="Arial" w:cs="Arial"/>
          <w:bCs/>
          <w:sz w:val="22"/>
          <w:szCs w:val="22"/>
        </w:rPr>
      </w:pPr>
    </w:p>
    <w:p w14:paraId="0039DB06" w14:textId="53032EF9" w:rsidR="008D524C" w:rsidRPr="00DE4B3B" w:rsidRDefault="00DE4B3B" w:rsidP="00646D96">
      <w:pPr>
        <w:rPr>
          <w:rFonts w:ascii="Arial" w:hAnsi="Arial" w:cs="Arial"/>
          <w:b/>
          <w:sz w:val="22"/>
          <w:szCs w:val="22"/>
        </w:rPr>
      </w:pPr>
      <w:r w:rsidRPr="00DE4B3B">
        <w:rPr>
          <w:rFonts w:ascii="Arial" w:hAnsi="Arial" w:cs="Arial"/>
          <w:b/>
          <w:sz w:val="22"/>
          <w:szCs w:val="22"/>
        </w:rPr>
        <w:t>M1</w:t>
      </w:r>
      <w:r w:rsidRPr="00DE4B3B">
        <w:rPr>
          <w:rFonts w:ascii="Arial" w:hAnsi="Arial" w:cs="Arial"/>
          <w:b/>
          <w:sz w:val="22"/>
          <w:szCs w:val="22"/>
        </w:rPr>
        <w:tab/>
        <w:t>Die Glykolyse</w:t>
      </w:r>
    </w:p>
    <w:p w14:paraId="3E4736ED" w14:textId="33876BEB" w:rsidR="008D524C" w:rsidRDefault="00DE4B3B" w:rsidP="00FC7487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173835523"/>
      <w:r w:rsidRPr="00DE4B3B">
        <w:rPr>
          <w:rFonts w:ascii="Arial" w:hAnsi="Arial" w:cs="Arial"/>
          <w:bCs/>
          <w:sz w:val="22"/>
          <w:szCs w:val="22"/>
        </w:rPr>
        <w:t>Der erste Schritt beim Abbau von Glukose (</w:t>
      </w:r>
      <w:r>
        <w:rPr>
          <w:rFonts w:ascii="Arial" w:hAnsi="Arial" w:cs="Arial"/>
          <w:bCs/>
          <w:sz w:val="22"/>
          <w:szCs w:val="22"/>
        </w:rPr>
        <w:t xml:space="preserve">Glc; </w:t>
      </w:r>
      <w:r w:rsidRPr="00DE4B3B">
        <w:rPr>
          <w:rFonts w:ascii="Arial" w:hAnsi="Arial" w:cs="Arial"/>
          <w:sz w:val="22"/>
          <w:szCs w:val="22"/>
        </w:rPr>
        <w:t>C</w:t>
      </w:r>
      <w:r w:rsidRPr="00DE4B3B">
        <w:rPr>
          <w:rFonts w:ascii="Arial" w:hAnsi="Arial" w:cs="Arial"/>
          <w:sz w:val="22"/>
          <w:szCs w:val="22"/>
          <w:vertAlign w:val="subscript"/>
        </w:rPr>
        <w:t>6</w:t>
      </w:r>
      <w:r w:rsidRPr="00DE4B3B">
        <w:rPr>
          <w:rFonts w:ascii="Arial" w:hAnsi="Arial" w:cs="Arial"/>
          <w:sz w:val="22"/>
          <w:szCs w:val="22"/>
        </w:rPr>
        <w:t>H</w:t>
      </w:r>
      <w:r w:rsidRPr="00DE4B3B">
        <w:rPr>
          <w:rFonts w:ascii="Arial" w:hAnsi="Arial" w:cs="Arial"/>
          <w:sz w:val="22"/>
          <w:szCs w:val="22"/>
          <w:vertAlign w:val="subscript"/>
        </w:rPr>
        <w:t>12</w:t>
      </w:r>
      <w:r w:rsidRPr="00DE4B3B">
        <w:rPr>
          <w:rFonts w:ascii="Arial" w:hAnsi="Arial" w:cs="Arial"/>
          <w:sz w:val="22"/>
          <w:szCs w:val="22"/>
        </w:rPr>
        <w:t>O</w:t>
      </w:r>
      <w:r w:rsidRPr="00DE4B3B">
        <w:rPr>
          <w:rFonts w:ascii="Arial" w:hAnsi="Arial" w:cs="Arial"/>
          <w:sz w:val="22"/>
          <w:szCs w:val="22"/>
          <w:vertAlign w:val="subscript"/>
        </w:rPr>
        <w:t>6</w:t>
      </w:r>
      <w:r w:rsidRPr="00DE4B3B">
        <w:rPr>
          <w:rFonts w:ascii="Arial" w:hAnsi="Arial" w:cs="Arial"/>
          <w:sz w:val="22"/>
          <w:szCs w:val="22"/>
        </w:rPr>
        <w:t>) zur Gewinnung von ATP aus ADP und Phosphat ist die Glykolyse.</w:t>
      </w:r>
      <w:r>
        <w:rPr>
          <w:rFonts w:ascii="Arial" w:hAnsi="Arial" w:cs="Arial"/>
          <w:sz w:val="22"/>
          <w:szCs w:val="22"/>
        </w:rPr>
        <w:t xml:space="preserve"> Dabei entsteh</w:t>
      </w:r>
      <w:r w:rsidR="002D1F5A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als Produkt</w:t>
      </w:r>
      <w:r w:rsidR="002D1F5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die Brenztraubensäure (BTS; </w:t>
      </w:r>
      <w:r w:rsidRPr="00DE4B3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Pr="00DE4B3B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DE4B3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="004A308C">
        <w:rPr>
          <w:rFonts w:ascii="Arial" w:hAnsi="Arial" w:cs="Arial"/>
          <w:sz w:val="22"/>
          <w:szCs w:val="22"/>
        </w:rPr>
        <w:t xml:space="preserve">; deren Anion </w:t>
      </w:r>
      <w:r w:rsidR="004A308C" w:rsidRPr="00DE4B3B">
        <w:rPr>
          <w:rFonts w:ascii="Arial" w:hAnsi="Arial" w:cs="Arial"/>
          <w:sz w:val="22"/>
          <w:szCs w:val="22"/>
        </w:rPr>
        <w:t>C</w:t>
      </w:r>
      <w:r w:rsidR="004A308C">
        <w:rPr>
          <w:rFonts w:ascii="Arial" w:hAnsi="Arial" w:cs="Arial"/>
          <w:sz w:val="22"/>
          <w:szCs w:val="22"/>
          <w:vertAlign w:val="subscript"/>
        </w:rPr>
        <w:t>3</w:t>
      </w:r>
      <w:r w:rsidR="004A308C" w:rsidRPr="00DE4B3B">
        <w:rPr>
          <w:rFonts w:ascii="Arial" w:hAnsi="Arial" w:cs="Arial"/>
          <w:sz w:val="22"/>
          <w:szCs w:val="22"/>
        </w:rPr>
        <w:t>H</w:t>
      </w:r>
      <w:r w:rsidR="004A308C">
        <w:rPr>
          <w:rFonts w:ascii="Arial" w:hAnsi="Arial" w:cs="Arial"/>
          <w:sz w:val="22"/>
          <w:szCs w:val="22"/>
          <w:vertAlign w:val="subscript"/>
        </w:rPr>
        <w:t>3</w:t>
      </w:r>
      <w:r w:rsidR="004A308C" w:rsidRPr="00DE4B3B">
        <w:rPr>
          <w:rFonts w:ascii="Arial" w:hAnsi="Arial" w:cs="Arial"/>
          <w:sz w:val="22"/>
          <w:szCs w:val="22"/>
        </w:rPr>
        <w:t>O</w:t>
      </w:r>
      <w:r w:rsidR="004A308C">
        <w:rPr>
          <w:rFonts w:ascii="Arial" w:hAnsi="Arial" w:cs="Arial"/>
          <w:sz w:val="22"/>
          <w:szCs w:val="22"/>
          <w:vertAlign w:val="subscript"/>
        </w:rPr>
        <w:t>3</w:t>
      </w:r>
      <w:r w:rsidR="004A308C" w:rsidRPr="004A308C">
        <w:rPr>
          <w:rFonts w:ascii="Arial" w:hAnsi="Arial" w:cs="Arial"/>
          <w:sz w:val="22"/>
          <w:szCs w:val="22"/>
          <w:vertAlign w:val="superscript"/>
        </w:rPr>
        <w:t>–</w:t>
      </w:r>
      <w:r w:rsidR="004A308C">
        <w:rPr>
          <w:rFonts w:ascii="Arial" w:hAnsi="Arial" w:cs="Arial"/>
          <w:sz w:val="22"/>
          <w:szCs w:val="22"/>
        </w:rPr>
        <w:t xml:space="preserve"> heißt Pyruvat</w:t>
      </w:r>
      <w:r>
        <w:rPr>
          <w:rFonts w:ascii="Arial" w:hAnsi="Arial" w:cs="Arial"/>
          <w:sz w:val="22"/>
          <w:szCs w:val="22"/>
        </w:rPr>
        <w:t>)</w:t>
      </w:r>
      <w:r w:rsidR="002D1F5A">
        <w:rPr>
          <w:rFonts w:ascii="Arial" w:hAnsi="Arial" w:cs="Arial"/>
          <w:sz w:val="22"/>
          <w:szCs w:val="22"/>
        </w:rPr>
        <w:t xml:space="preserve"> sowie NADH und Wasserstoff-Ionen (H</w:t>
      </w:r>
      <w:r w:rsidR="002D1F5A" w:rsidRPr="002D1F5A">
        <w:rPr>
          <w:rFonts w:ascii="Arial" w:hAnsi="Arial" w:cs="Arial"/>
          <w:sz w:val="22"/>
          <w:szCs w:val="22"/>
          <w:vertAlign w:val="superscript"/>
        </w:rPr>
        <w:t>+</w:t>
      </w:r>
      <w:r w:rsidR="002D1F5A">
        <w:rPr>
          <w:rFonts w:ascii="Arial" w:hAnsi="Arial" w:cs="Arial"/>
          <w:sz w:val="22"/>
          <w:szCs w:val="22"/>
        </w:rPr>
        <w:t>). Außer</w:t>
      </w:r>
      <w:r w:rsidR="004A308C">
        <w:rPr>
          <w:rFonts w:ascii="Arial" w:hAnsi="Arial" w:cs="Arial"/>
          <w:sz w:val="22"/>
          <w:szCs w:val="22"/>
        </w:rPr>
        <w:softHyphen/>
      </w:r>
      <w:r w:rsidR="002D1F5A">
        <w:rPr>
          <w:rFonts w:ascii="Arial" w:hAnsi="Arial" w:cs="Arial"/>
          <w:sz w:val="22"/>
          <w:szCs w:val="22"/>
        </w:rPr>
        <w:t>dem entsteht ATP und zwar in genau der gleichen Menge wie NAD</w:t>
      </w:r>
      <w:r w:rsidR="00D82DD0">
        <w:rPr>
          <w:rFonts w:ascii="Arial" w:hAnsi="Arial" w:cs="Arial"/>
          <w:sz w:val="22"/>
          <w:szCs w:val="22"/>
        </w:rPr>
        <w:t>H.</w:t>
      </w:r>
    </w:p>
    <w:p w14:paraId="2BE8560D" w14:textId="450E9399" w:rsidR="006222E3" w:rsidRPr="002805A7" w:rsidRDefault="006222E3" w:rsidP="00FC748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Brenztraubensäure enthält immer noch sehr viel Energie und stellt – zumindest vorläufig – ein Abfallprodukt der Glykolyse dar. NADH ist ein Redox-Energiespeicher, dessen Energie </w:t>
      </w:r>
      <w:r w:rsidR="008546E9" w:rsidRPr="002805A7">
        <w:rPr>
          <w:rFonts w:ascii="Arial" w:hAnsi="Arial" w:cs="Arial"/>
          <w:bCs/>
          <w:sz w:val="22"/>
          <w:szCs w:val="22"/>
        </w:rPr>
        <w:t xml:space="preserve">der Zelle </w:t>
      </w:r>
      <w:r w:rsidR="005A22A2">
        <w:rPr>
          <w:rFonts w:ascii="Arial" w:hAnsi="Arial" w:cs="Arial"/>
          <w:bCs/>
          <w:sz w:val="22"/>
          <w:szCs w:val="22"/>
        </w:rPr>
        <w:t xml:space="preserve">nur dann </w:t>
      </w:r>
      <w:r w:rsidR="008546E9" w:rsidRPr="002805A7">
        <w:rPr>
          <w:rFonts w:ascii="Arial" w:hAnsi="Arial" w:cs="Arial"/>
          <w:bCs/>
          <w:sz w:val="22"/>
          <w:szCs w:val="22"/>
        </w:rPr>
        <w:t>Nutzen bringen kann</w:t>
      </w:r>
      <w:r w:rsidR="005A22A2">
        <w:rPr>
          <w:rFonts w:ascii="Arial" w:hAnsi="Arial" w:cs="Arial"/>
          <w:bCs/>
          <w:sz w:val="22"/>
          <w:szCs w:val="22"/>
        </w:rPr>
        <w:t>, wenn ein Stoff damit reduziert wird</w:t>
      </w:r>
      <w:r w:rsidR="00D82DD0">
        <w:rPr>
          <w:rFonts w:ascii="Arial" w:hAnsi="Arial" w:cs="Arial"/>
          <w:bCs/>
          <w:sz w:val="22"/>
          <w:szCs w:val="22"/>
        </w:rPr>
        <w:t>, was im Energie-Haushalt eine eher untergeordnete Rolle spielt</w:t>
      </w:r>
      <w:r w:rsidR="005A22A2">
        <w:rPr>
          <w:rFonts w:ascii="Arial" w:hAnsi="Arial" w:cs="Arial"/>
          <w:bCs/>
          <w:sz w:val="22"/>
          <w:szCs w:val="22"/>
        </w:rPr>
        <w:t>.</w:t>
      </w:r>
    </w:p>
    <w:bookmarkEnd w:id="0"/>
    <w:p w14:paraId="32F80B83" w14:textId="01B8E5AF" w:rsidR="002805A7" w:rsidRPr="002805A7" w:rsidRDefault="00D82DD0" w:rsidP="00FC7487">
      <w:pPr>
        <w:spacing w:after="1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410D670" wp14:editId="7D197E00">
                <wp:simplePos x="0" y="0"/>
                <wp:positionH relativeFrom="column">
                  <wp:posOffset>1725930</wp:posOffset>
                </wp:positionH>
                <wp:positionV relativeFrom="paragraph">
                  <wp:posOffset>434193</wp:posOffset>
                </wp:positionV>
                <wp:extent cx="2142490" cy="1322070"/>
                <wp:effectExtent l="0" t="0" r="29210" b="49530"/>
                <wp:wrapNone/>
                <wp:docPr id="1121247091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1322070"/>
                          <a:chOff x="4133" y="1457"/>
                          <a:chExt cx="3374" cy="2082"/>
                        </a:xfrm>
                      </wpg:grpSpPr>
                      <wps:wsp>
                        <wps:cNvPr id="166283079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999"/>
                            <a:ext cx="1903" cy="1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A60BD2" w14:textId="77777777" w:rsidR="002805A7" w:rsidRDefault="002805A7" w:rsidP="002805A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8208162" w14:textId="77777777" w:rsidR="002805A7" w:rsidRDefault="002805A7" w:rsidP="002805A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Glykolyse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046439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4133" y="2492"/>
                            <a:ext cx="7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766950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783" y="2504"/>
                            <a:ext cx="7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99329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400" y="1457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6966490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305" y="1457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0063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400" y="2996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96241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305" y="2996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0D670" id="Group 207" o:spid="_x0000_s1026" style="position:absolute;margin-left:135.9pt;margin-top:34.2pt;width:168.7pt;height:104.1pt;z-index:251677696" coordorigin="4133,1457" coordsize="3374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7" type="#_x0000_t202" style="position:absolute;left:4860;top:1999;width:190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">
                  <v:textbox>
                    <w:txbxContent>
                      <w:p w14:paraId="77A60BD2" w14:textId="77777777" w:rsidR="002805A7" w:rsidRDefault="002805A7" w:rsidP="002805A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38208162" w14:textId="77777777" w:rsidR="002805A7" w:rsidRDefault="002805A7" w:rsidP="002805A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Glykolyse</w:t>
                        </w:r>
                      </w:p>
                    </w:txbxContent>
                  </v:textbox>
                </v:shape>
                <v:line id="Line 201" o:spid="_x0000_s1028" style="position:absolute;visibility:visible;mso-wrap-style:square" from="4133,2492" to="4857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">
                  <v:stroke endarrow="block"/>
                </v:line>
                <v:line id="Line 202" o:spid="_x0000_s1029" style="position:absolute;visibility:visible;mso-wrap-style:square" from="6783,2504" to="7507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">
                  <v:stroke endarrow="block"/>
                </v:line>
                <v:line id="Line 203" o:spid="_x0000_s1030" style="position:absolute;visibility:visible;mso-wrap-style:square" from="5400,1457" to="540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">
                  <v:stroke endarrow="block"/>
                </v:line>
                <v:line id="Line 204" o:spid="_x0000_s1031" style="position:absolute;visibility:visible;mso-wrap-style:square" from="6305,1457" to="6305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">
                  <v:stroke endarrow="block"/>
                </v:line>
                <v:line id="Line 205" o:spid="_x0000_s1032" style="position:absolute;visibility:visible;mso-wrap-style:square" from="5400,2996" to="5400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">
                  <v:stroke endarrow="block"/>
                </v:line>
                <v:line id="Line 206" o:spid="_x0000_s1033" style="position:absolute;visibility:visible;mso-wrap-style:square" from="6305,2996" to="6305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">
                  <v:stroke endarrow="block"/>
                </v:line>
              </v:group>
            </w:pict>
          </mc:Fallback>
        </mc:AlternateContent>
      </w:r>
      <w:r w:rsidR="002805A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678D10" wp14:editId="4971B321">
                <wp:simplePos x="0" y="0"/>
                <wp:positionH relativeFrom="column">
                  <wp:posOffset>5469402</wp:posOffset>
                </wp:positionH>
                <wp:positionV relativeFrom="paragraph">
                  <wp:posOffset>330835</wp:posOffset>
                </wp:positionV>
                <wp:extent cx="439616" cy="486507"/>
                <wp:effectExtent l="0" t="0" r="0" b="8890"/>
                <wp:wrapNone/>
                <wp:docPr id="134622094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16" cy="486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210FC" w14:textId="7C721AE1" w:rsidR="002805A7" w:rsidRPr="002805A7" w:rsidRDefault="002805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78D1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30.65pt;margin-top:26.05pt;width:34.6pt;height:3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wDLAIAAFM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" fillcolor="white [3201]" stroked="f" strokeweight=".5pt">
                <v:textbox>
                  <w:txbxContent>
                    <w:p w14:paraId="7A6210FC" w14:textId="7C721AE1" w:rsidR="002805A7" w:rsidRPr="002805A7" w:rsidRDefault="002805A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2805A7" w:rsidRPr="002805A7">
        <w:tab/>
      </w:r>
      <w:r w:rsidR="002805A7" w:rsidRPr="002805A7">
        <w:tab/>
      </w:r>
      <w:r w:rsidR="002805A7" w:rsidRPr="002805A7">
        <w:tab/>
      </w:r>
      <w:r w:rsidR="002805A7" w:rsidRPr="002805A7">
        <w:tab/>
      </w:r>
      <w:r w:rsidR="002805A7" w:rsidRPr="002805A7">
        <w:tab/>
      </w:r>
      <w:r w:rsidR="002805A7" w:rsidRPr="002805A7">
        <w:tab/>
        <w:t xml:space="preserve">    </w:t>
      </w:r>
      <w:r w:rsidR="002805A7" w:rsidRPr="002805A7">
        <w:tab/>
      </w:r>
      <w:r w:rsidR="002805A7" w:rsidRPr="002805A7">
        <w:tab/>
      </w:r>
      <w:r w:rsidR="002805A7" w:rsidRPr="002805A7">
        <w:tab/>
      </w:r>
      <w:r w:rsidR="002805A7" w:rsidRPr="002805A7">
        <w:tab/>
      </w:r>
      <w:r w:rsidR="002805A7" w:rsidRPr="002805A7">
        <w:tab/>
      </w:r>
      <w:r w:rsidR="002805A7" w:rsidRPr="002805A7">
        <w:tab/>
      </w:r>
      <w:r w:rsidR="002805A7" w:rsidRPr="002805A7">
        <w:tab/>
      </w:r>
      <w:r w:rsidR="002805A7" w:rsidRPr="002805A7">
        <w:tab/>
      </w:r>
      <w:r w:rsidR="002805A7" w:rsidRPr="002805A7">
        <w:tab/>
      </w:r>
      <w:r w:rsidR="002805A7" w:rsidRPr="002805A7">
        <w:tab/>
        <w:t xml:space="preserve">      </w:t>
      </w:r>
    </w:p>
    <w:p w14:paraId="6800A132" w14:textId="35BF29F1" w:rsidR="002805A7" w:rsidRPr="002805A7" w:rsidRDefault="002805A7" w:rsidP="002805A7"/>
    <w:p w14:paraId="7B34F4C5" w14:textId="77777777" w:rsidR="002805A7" w:rsidRPr="002805A7" w:rsidRDefault="002805A7" w:rsidP="002805A7"/>
    <w:p w14:paraId="399F2234" w14:textId="77777777" w:rsidR="002805A7" w:rsidRPr="002805A7" w:rsidRDefault="002805A7" w:rsidP="002805A7">
      <w:pPr>
        <w:rPr>
          <w:sz w:val="32"/>
          <w:szCs w:val="32"/>
        </w:rPr>
      </w:pPr>
    </w:p>
    <w:p w14:paraId="28EFE974" w14:textId="16C00DF0" w:rsidR="002805A7" w:rsidRPr="002805A7" w:rsidRDefault="002805A7" w:rsidP="002805A7">
      <w:pPr>
        <w:ind w:left="708" w:firstLine="708"/>
      </w:pPr>
      <w:r w:rsidRPr="002805A7">
        <w:rPr>
          <w:rFonts w:ascii="Arial" w:hAnsi="Arial" w:cs="Arial"/>
          <w:sz w:val="28"/>
          <w:szCs w:val="28"/>
        </w:rPr>
        <w:tab/>
      </w:r>
      <w:r w:rsidRPr="002805A7">
        <w:rPr>
          <w:rFonts w:ascii="Arial" w:hAnsi="Arial" w:cs="Arial"/>
          <w:sz w:val="28"/>
          <w:szCs w:val="28"/>
        </w:rPr>
        <w:tab/>
      </w:r>
      <w:r w:rsidRPr="002805A7">
        <w:rPr>
          <w:rFonts w:ascii="Arial" w:hAnsi="Arial" w:cs="Arial"/>
          <w:sz w:val="28"/>
          <w:szCs w:val="28"/>
        </w:rPr>
        <w:tab/>
      </w:r>
      <w:r w:rsidRPr="002805A7">
        <w:rPr>
          <w:rFonts w:ascii="Arial" w:hAnsi="Arial" w:cs="Arial"/>
          <w:sz w:val="28"/>
          <w:szCs w:val="28"/>
        </w:rPr>
        <w:tab/>
      </w:r>
      <w:r w:rsidRPr="002805A7">
        <w:rPr>
          <w:rFonts w:ascii="Arial" w:hAnsi="Arial" w:cs="Arial"/>
          <w:sz w:val="28"/>
          <w:szCs w:val="28"/>
        </w:rPr>
        <w:tab/>
      </w:r>
      <w:r w:rsidRPr="002805A7">
        <w:rPr>
          <w:rFonts w:ascii="Arial" w:hAnsi="Arial" w:cs="Arial"/>
          <w:sz w:val="28"/>
          <w:szCs w:val="28"/>
        </w:rPr>
        <w:tab/>
      </w:r>
    </w:p>
    <w:p w14:paraId="16DBC256" w14:textId="77777777" w:rsidR="002805A7" w:rsidRPr="002805A7" w:rsidRDefault="002805A7" w:rsidP="002805A7"/>
    <w:p w14:paraId="07BB23C1" w14:textId="6E0A75A0" w:rsidR="002805A7" w:rsidRPr="002805A7" w:rsidRDefault="002805A7" w:rsidP="002805A7"/>
    <w:p w14:paraId="7E319591" w14:textId="77777777" w:rsidR="002805A7" w:rsidRPr="002805A7" w:rsidRDefault="002805A7" w:rsidP="002805A7">
      <w:pPr>
        <w:ind w:left="2124" w:firstLine="708"/>
        <w:rPr>
          <w:sz w:val="16"/>
          <w:szCs w:val="16"/>
        </w:rPr>
      </w:pPr>
    </w:p>
    <w:p w14:paraId="625BF597" w14:textId="3AD5AE77" w:rsidR="00892457" w:rsidRPr="008D524C" w:rsidRDefault="008D524C">
      <w:pPr>
        <w:rPr>
          <w:b/>
          <w:bCs/>
          <w:sz w:val="28"/>
          <w:szCs w:val="28"/>
        </w:rPr>
      </w:pPr>
      <w:r w:rsidRPr="008D524C">
        <w:rPr>
          <w:b/>
          <w:bCs/>
          <w:sz w:val="28"/>
          <w:szCs w:val="28"/>
        </w:rPr>
        <w:lastRenderedPageBreak/>
        <w:t>Hinweise für die Lehrkraft:</w:t>
      </w:r>
    </w:p>
    <w:p w14:paraId="4A398064" w14:textId="77777777" w:rsidR="008D524C" w:rsidRDefault="008D524C"/>
    <w:p w14:paraId="4ED63599" w14:textId="74619BF4" w:rsidR="008D524C" w:rsidRPr="00DE4B3B" w:rsidRDefault="00DE4B3B" w:rsidP="002D1F5A">
      <w:pPr>
        <w:spacing w:after="120"/>
        <w:rPr>
          <w:b/>
          <w:bCs/>
        </w:rPr>
      </w:pPr>
      <w:r w:rsidRPr="00DE4B3B">
        <w:rPr>
          <w:b/>
          <w:bCs/>
        </w:rPr>
        <w:t>1</w:t>
      </w:r>
      <w:r w:rsidRPr="00DE4B3B">
        <w:rPr>
          <w:b/>
          <w:bCs/>
        </w:rPr>
        <w:tab/>
        <w:t>NADH</w:t>
      </w:r>
    </w:p>
    <w:p w14:paraId="24B89107" w14:textId="72CC3F23" w:rsidR="00DE4B3B" w:rsidRPr="00DE4B3B" w:rsidRDefault="00DE4B3B" w:rsidP="00DE4B3B">
      <w:pPr>
        <w:jc w:val="center"/>
        <w:rPr>
          <w:rFonts w:ascii="Arial" w:hAnsi="Arial" w:cs="Arial"/>
          <w:sz w:val="28"/>
          <w:szCs w:val="28"/>
        </w:rPr>
      </w:pPr>
      <w:r w:rsidRPr="00DE4B3B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093BCB" wp14:editId="1D8A09E8">
                <wp:simplePos x="0" y="0"/>
                <wp:positionH relativeFrom="column">
                  <wp:posOffset>3780937</wp:posOffset>
                </wp:positionH>
                <wp:positionV relativeFrom="paragraph">
                  <wp:posOffset>46990</wp:posOffset>
                </wp:positionV>
                <wp:extent cx="344805" cy="106680"/>
                <wp:effectExtent l="38100" t="76200" r="17145" b="102870"/>
                <wp:wrapNone/>
                <wp:docPr id="23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106680"/>
                          <a:chOff x="4262" y="9994"/>
                          <a:chExt cx="543" cy="168"/>
                        </a:xfrm>
                      </wpg:grpSpPr>
                      <wps:wsp>
                        <wps:cNvPr id="233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2" y="9994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62" y="10162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9BF13" id="Group 35" o:spid="_x0000_s1026" style="position:absolute;margin-left:297.7pt;margin-top:3.7pt;width:27.15pt;height:8.4pt;z-index:251658240" coordorigin="4262,9994" coordsize="543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">
                <v:line id="Line 36" o:spid="_x0000_s1027" style="position:absolute;flip:y;visibility:visible;mso-wrap-style:square" from="4262,9994" to="4805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">
                  <v:stroke endarrow="block"/>
                </v:line>
                <v:line id="Line 37" o:spid="_x0000_s1028" style="position:absolute;flip:x;visibility:visible;mso-wrap-style:square" from="4262,10162" to="4805,10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Pr="00DE4B3B">
        <w:tab/>
      </w:r>
      <w:bookmarkStart w:id="1" w:name="_Hlk167801870"/>
      <w:r w:rsidRPr="00DE4B3B">
        <w:rPr>
          <w:rFonts w:ascii="Arial" w:hAnsi="Arial" w:cs="Arial"/>
          <w:sz w:val="28"/>
          <w:szCs w:val="28"/>
        </w:rPr>
        <w:t>NAD</w:t>
      </w:r>
      <w:r w:rsidRPr="00DE4B3B">
        <w:rPr>
          <w:rFonts w:ascii="Arial" w:hAnsi="Arial" w:cs="Arial"/>
          <w:sz w:val="28"/>
          <w:szCs w:val="28"/>
          <w:vertAlign w:val="superscript"/>
        </w:rPr>
        <w:t>+</w:t>
      </w:r>
      <w:r w:rsidRPr="00DE4B3B">
        <w:rPr>
          <w:rFonts w:ascii="Arial" w:hAnsi="Arial" w:cs="Arial"/>
          <w:sz w:val="28"/>
          <w:szCs w:val="28"/>
        </w:rPr>
        <w:t xml:space="preserve">  +  2 H</w:t>
      </w:r>
      <w:r w:rsidRPr="00DE4B3B">
        <w:rPr>
          <w:rFonts w:ascii="Arial" w:hAnsi="Arial" w:cs="Arial"/>
          <w:sz w:val="28"/>
          <w:szCs w:val="28"/>
          <w:vertAlign w:val="superscript"/>
        </w:rPr>
        <w:t>+</w:t>
      </w:r>
      <w:r w:rsidRPr="00DE4B3B">
        <w:rPr>
          <w:rFonts w:ascii="Arial" w:hAnsi="Arial" w:cs="Arial"/>
          <w:sz w:val="28"/>
          <w:szCs w:val="28"/>
        </w:rPr>
        <w:t xml:space="preserve">  +  2 e</w:t>
      </w:r>
      <w:r w:rsidRPr="00DE4B3B">
        <w:rPr>
          <w:rFonts w:ascii="Arial" w:hAnsi="Arial" w:cs="Arial"/>
          <w:sz w:val="28"/>
          <w:szCs w:val="28"/>
          <w:vertAlign w:val="superscript"/>
        </w:rPr>
        <w:t>–</w:t>
      </w:r>
      <w:r w:rsidRPr="00DE4B3B">
        <w:rPr>
          <w:rFonts w:ascii="Arial" w:hAnsi="Arial" w:cs="Arial"/>
          <w:sz w:val="28"/>
          <w:szCs w:val="28"/>
        </w:rPr>
        <w:t xml:space="preserve">  +  Energie                    NADH + H</w:t>
      </w:r>
      <w:r w:rsidRPr="00DE4B3B">
        <w:rPr>
          <w:rFonts w:ascii="Arial" w:hAnsi="Arial" w:cs="Arial"/>
          <w:sz w:val="28"/>
          <w:szCs w:val="28"/>
          <w:vertAlign w:val="superscript"/>
        </w:rPr>
        <w:t>+</w:t>
      </w:r>
    </w:p>
    <w:bookmarkEnd w:id="1"/>
    <w:p w14:paraId="57A06FA4" w14:textId="77777777" w:rsidR="00DE4B3B" w:rsidRDefault="00DE4B3B" w:rsidP="00DE4B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0E7C5F6" w14:textId="24634289" w:rsidR="00DE4B3B" w:rsidRDefault="00DE4B3B" w:rsidP="00DE4B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energiearme Form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energiereiche Form</w:t>
      </w:r>
    </w:p>
    <w:p w14:paraId="0D57FBB8" w14:textId="282AB702" w:rsidR="00DE4B3B" w:rsidRPr="00D82DD0" w:rsidRDefault="00D82DD0" w:rsidP="006222E3">
      <w:pPr>
        <w:spacing w:before="120"/>
        <w:rPr>
          <w:i/>
        </w:rPr>
      </w:pPr>
      <w:r>
        <w:rPr>
          <w:i/>
        </w:rPr>
        <w:t>Die Kursteilnehmer können die Gleichung anhand ihres Vorwissens über NADPH ohne weitere Angaben ergänzen.</w:t>
      </w:r>
    </w:p>
    <w:p w14:paraId="666DB1F3" w14:textId="77777777" w:rsidR="00D82DD0" w:rsidRDefault="00D82DD0" w:rsidP="006222E3">
      <w:pPr>
        <w:spacing w:before="120"/>
      </w:pPr>
    </w:p>
    <w:p w14:paraId="5917DB5B" w14:textId="5CCC48FF" w:rsidR="002D1F5A" w:rsidRPr="002D1F5A" w:rsidRDefault="006222E3" w:rsidP="002D1F5A">
      <w:pPr>
        <w:spacing w:after="120"/>
        <w:rPr>
          <w:b/>
          <w:bCs/>
        </w:rPr>
      </w:pPr>
      <w:r w:rsidRPr="00583FB9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49A74" wp14:editId="5A2ED818">
                <wp:simplePos x="0" y="0"/>
                <wp:positionH relativeFrom="column">
                  <wp:posOffset>2321413</wp:posOffset>
                </wp:positionH>
                <wp:positionV relativeFrom="paragraph">
                  <wp:posOffset>205105</wp:posOffset>
                </wp:positionV>
                <wp:extent cx="288290" cy="288290"/>
                <wp:effectExtent l="0" t="0" r="16510" b="16510"/>
                <wp:wrapNone/>
                <wp:docPr id="789059071" name="Oval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95553E" w14:textId="77777777" w:rsidR="002D1F5A" w:rsidRPr="00A82372" w:rsidRDefault="002D1F5A" w:rsidP="002D1F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A82372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449A74" id="Oval 199" o:spid="_x0000_s1035" style="position:absolute;margin-left:182.8pt;margin-top:16.1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">
                <v:textbox inset="0,0,0,0">
                  <w:txbxContent>
                    <w:p w14:paraId="3295553E" w14:textId="77777777" w:rsidR="002D1F5A" w:rsidRPr="00A82372" w:rsidRDefault="002D1F5A" w:rsidP="002D1F5A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A82372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2D1F5A" w:rsidRPr="002D1F5A">
        <w:rPr>
          <w:b/>
          <w:bCs/>
        </w:rPr>
        <w:t>2</w:t>
      </w:r>
      <w:r w:rsidR="002D1F5A" w:rsidRPr="002D1F5A">
        <w:rPr>
          <w:b/>
          <w:bCs/>
        </w:rPr>
        <w:tab/>
        <w:t>Glykolyse</w:t>
      </w:r>
    </w:p>
    <w:p w14:paraId="19D33C6F" w14:textId="117551B5" w:rsidR="002D1F5A" w:rsidRPr="002D1F5A" w:rsidRDefault="002D1F5A" w:rsidP="002D1F5A">
      <w:pPr>
        <w:rPr>
          <w:rFonts w:ascii="Arial" w:hAnsi="Arial" w:cs="Arial"/>
          <w:sz w:val="26"/>
          <w:szCs w:val="26"/>
          <w:lang w:val="en-GB"/>
        </w:rPr>
      </w:pPr>
      <w:r w:rsidRPr="002D1F5A">
        <w:rPr>
          <w:rFonts w:ascii="Arial" w:hAnsi="Arial" w:cs="Arial"/>
          <w:sz w:val="26"/>
          <w:szCs w:val="26"/>
          <w:lang w:val="en-GB"/>
        </w:rPr>
        <w:t>C</w:t>
      </w:r>
      <w:r w:rsidRPr="002D1F5A">
        <w:rPr>
          <w:rFonts w:ascii="Arial" w:hAnsi="Arial" w:cs="Arial"/>
          <w:sz w:val="26"/>
          <w:szCs w:val="26"/>
          <w:vertAlign w:val="subscript"/>
          <w:lang w:val="en-GB"/>
        </w:rPr>
        <w:t>6</w:t>
      </w:r>
      <w:r w:rsidRPr="002D1F5A">
        <w:rPr>
          <w:rFonts w:ascii="Arial" w:hAnsi="Arial" w:cs="Arial"/>
          <w:sz w:val="26"/>
          <w:szCs w:val="26"/>
          <w:lang w:val="en-GB"/>
        </w:rPr>
        <w:t>H</w:t>
      </w:r>
      <w:r w:rsidRPr="002D1F5A">
        <w:rPr>
          <w:rFonts w:ascii="Arial" w:hAnsi="Arial" w:cs="Arial"/>
          <w:sz w:val="26"/>
          <w:szCs w:val="26"/>
          <w:vertAlign w:val="subscript"/>
          <w:lang w:val="en-GB"/>
        </w:rPr>
        <w:t>12</w:t>
      </w:r>
      <w:r w:rsidRPr="002D1F5A">
        <w:rPr>
          <w:rFonts w:ascii="Arial" w:hAnsi="Arial" w:cs="Arial"/>
          <w:sz w:val="26"/>
          <w:szCs w:val="26"/>
          <w:lang w:val="en-GB"/>
        </w:rPr>
        <w:t>O</w:t>
      </w:r>
      <w:r w:rsidRPr="002D1F5A">
        <w:rPr>
          <w:rFonts w:ascii="Arial" w:hAnsi="Arial" w:cs="Arial"/>
          <w:sz w:val="26"/>
          <w:szCs w:val="26"/>
          <w:vertAlign w:val="subscript"/>
          <w:lang w:val="en-GB"/>
        </w:rPr>
        <w:t>6</w:t>
      </w:r>
      <w:r w:rsidRPr="002D1F5A">
        <w:rPr>
          <w:rFonts w:ascii="Arial" w:hAnsi="Arial" w:cs="Arial"/>
          <w:sz w:val="26"/>
          <w:szCs w:val="26"/>
          <w:lang w:val="en-GB"/>
        </w:rPr>
        <w:t xml:space="preserve"> + 2 NAD</w:t>
      </w:r>
      <w:r w:rsidRPr="002D1F5A">
        <w:rPr>
          <w:rFonts w:ascii="Arial" w:hAnsi="Arial" w:cs="Arial"/>
          <w:sz w:val="26"/>
          <w:szCs w:val="26"/>
          <w:vertAlign w:val="superscript"/>
          <w:lang w:val="en-GB"/>
        </w:rPr>
        <w:t>+</w:t>
      </w:r>
      <w:r w:rsidRPr="002D1F5A">
        <w:rPr>
          <w:rFonts w:ascii="Arial" w:hAnsi="Arial" w:cs="Arial"/>
          <w:sz w:val="26"/>
          <w:szCs w:val="26"/>
          <w:lang w:val="en-GB"/>
        </w:rPr>
        <w:t xml:space="preserve"> + 2 ADP + 2        →   2 C</w:t>
      </w:r>
      <w:r w:rsidRPr="002D1F5A">
        <w:rPr>
          <w:rFonts w:ascii="Arial" w:hAnsi="Arial" w:cs="Arial"/>
          <w:sz w:val="26"/>
          <w:szCs w:val="26"/>
          <w:vertAlign w:val="subscript"/>
          <w:lang w:val="en-GB"/>
        </w:rPr>
        <w:t>3</w:t>
      </w:r>
      <w:r w:rsidRPr="002D1F5A">
        <w:rPr>
          <w:rFonts w:ascii="Arial" w:hAnsi="Arial" w:cs="Arial"/>
          <w:sz w:val="26"/>
          <w:szCs w:val="26"/>
          <w:lang w:val="en-GB"/>
        </w:rPr>
        <w:t>H</w:t>
      </w:r>
      <w:r w:rsidRPr="002D1F5A">
        <w:rPr>
          <w:rFonts w:ascii="Arial" w:hAnsi="Arial" w:cs="Arial"/>
          <w:sz w:val="26"/>
          <w:szCs w:val="26"/>
          <w:vertAlign w:val="subscript"/>
          <w:lang w:val="en-GB"/>
        </w:rPr>
        <w:t>4</w:t>
      </w:r>
      <w:r w:rsidRPr="002D1F5A">
        <w:rPr>
          <w:rFonts w:ascii="Arial" w:hAnsi="Arial" w:cs="Arial"/>
          <w:sz w:val="26"/>
          <w:szCs w:val="26"/>
          <w:lang w:val="en-GB"/>
        </w:rPr>
        <w:t>O</w:t>
      </w:r>
      <w:r w:rsidRPr="002D1F5A">
        <w:rPr>
          <w:rFonts w:ascii="Arial" w:hAnsi="Arial" w:cs="Arial"/>
          <w:sz w:val="26"/>
          <w:szCs w:val="26"/>
          <w:vertAlign w:val="subscript"/>
          <w:lang w:val="en-GB"/>
        </w:rPr>
        <w:t>3</w:t>
      </w:r>
      <w:r w:rsidRPr="002D1F5A">
        <w:rPr>
          <w:rFonts w:ascii="Arial" w:hAnsi="Arial" w:cs="Arial"/>
          <w:sz w:val="26"/>
          <w:szCs w:val="26"/>
          <w:lang w:val="en-GB"/>
        </w:rPr>
        <w:t xml:space="preserve"> + 2 NADH + 2 H</w:t>
      </w:r>
      <w:r w:rsidRPr="002D1F5A">
        <w:rPr>
          <w:rFonts w:ascii="Arial" w:hAnsi="Arial" w:cs="Arial"/>
          <w:sz w:val="26"/>
          <w:szCs w:val="26"/>
          <w:vertAlign w:val="superscript"/>
          <w:lang w:val="en-GB"/>
        </w:rPr>
        <w:t>+</w:t>
      </w:r>
      <w:r w:rsidRPr="002D1F5A">
        <w:rPr>
          <w:rFonts w:ascii="Arial" w:hAnsi="Arial" w:cs="Arial"/>
          <w:sz w:val="26"/>
          <w:szCs w:val="26"/>
          <w:lang w:val="en-GB"/>
        </w:rPr>
        <w:t xml:space="preserve"> + 2 ATP</w:t>
      </w:r>
    </w:p>
    <w:p w14:paraId="312B1F85" w14:textId="12362C13" w:rsidR="006222E3" w:rsidRPr="006222E3" w:rsidRDefault="006222E3" w:rsidP="006222E3">
      <w:pPr>
        <w:rPr>
          <w:rFonts w:ascii="Arial" w:hAnsi="Arial" w:cs="Arial"/>
          <w:lang w:val="en-GB"/>
        </w:rPr>
      </w:pPr>
      <w:r w:rsidRPr="006222E3">
        <w:rPr>
          <w:rFonts w:ascii="Arial" w:hAnsi="Arial" w:cs="Arial"/>
          <w:lang w:val="en-GB"/>
        </w:rPr>
        <w:t xml:space="preserve"> Glukose                                                     Brenztrauben-</w:t>
      </w:r>
    </w:p>
    <w:p w14:paraId="5E650BAE" w14:textId="57B812CB" w:rsidR="006222E3" w:rsidRPr="006222E3" w:rsidRDefault="006222E3" w:rsidP="006222E3">
      <w:pPr>
        <w:rPr>
          <w:rFonts w:ascii="Arial" w:hAnsi="Arial" w:cs="Arial"/>
          <w:lang w:val="en-GB"/>
        </w:rPr>
      </w:pPr>
      <w:r w:rsidRPr="006222E3">
        <w:rPr>
          <w:rFonts w:ascii="Arial" w:hAnsi="Arial" w:cs="Arial"/>
          <w:lang w:val="en-GB"/>
        </w:rPr>
        <w:t xml:space="preserve">    (Glc)</w:t>
      </w:r>
      <w:r w:rsidRPr="006222E3">
        <w:rPr>
          <w:rFonts w:ascii="Arial" w:hAnsi="Arial" w:cs="Arial"/>
          <w:lang w:val="en-GB"/>
        </w:rPr>
        <w:tab/>
      </w:r>
      <w:r w:rsidRPr="006222E3">
        <w:rPr>
          <w:rFonts w:ascii="Arial" w:hAnsi="Arial" w:cs="Arial"/>
          <w:lang w:val="en-GB"/>
        </w:rPr>
        <w:tab/>
      </w:r>
      <w:r w:rsidRPr="006222E3">
        <w:rPr>
          <w:rFonts w:ascii="Arial" w:hAnsi="Arial" w:cs="Arial"/>
          <w:lang w:val="en-GB"/>
        </w:rPr>
        <w:tab/>
      </w:r>
      <w:r w:rsidRPr="006222E3">
        <w:rPr>
          <w:rFonts w:ascii="Arial" w:hAnsi="Arial" w:cs="Arial"/>
          <w:lang w:val="en-GB"/>
        </w:rPr>
        <w:tab/>
      </w:r>
      <w:r w:rsidRPr="006222E3">
        <w:rPr>
          <w:rFonts w:ascii="Arial" w:hAnsi="Arial" w:cs="Arial"/>
          <w:lang w:val="en-GB"/>
        </w:rPr>
        <w:tab/>
        <w:t xml:space="preserve">      säure (BTS)</w:t>
      </w:r>
    </w:p>
    <w:p w14:paraId="657DEE4C" w14:textId="4B066625" w:rsidR="006222E3" w:rsidRPr="00583FB9" w:rsidRDefault="00B56BF0" w:rsidP="006222E3">
      <w:pPr>
        <w:rPr>
          <w:color w:val="538135" w:themeColor="accent6" w:themeShade="BF"/>
          <w:lang w:val="en-GB"/>
        </w:rPr>
      </w:pPr>
      <w:r w:rsidRPr="00583FB9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F1E88" wp14:editId="6AE36BF6">
                <wp:simplePos x="0" y="0"/>
                <wp:positionH relativeFrom="column">
                  <wp:posOffset>2469334</wp:posOffset>
                </wp:positionH>
                <wp:positionV relativeFrom="paragraph">
                  <wp:posOffset>176530</wp:posOffset>
                </wp:positionV>
                <wp:extent cx="1823720" cy="459740"/>
                <wp:effectExtent l="0" t="552450" r="24130" b="16510"/>
                <wp:wrapNone/>
                <wp:docPr id="1617220465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459740"/>
                        </a:xfrm>
                        <a:prstGeom prst="wedgeRoundRectCallout">
                          <a:avLst>
                            <a:gd name="adj1" fmla="val 48864"/>
                            <a:gd name="adj2" fmla="val -1641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987C1" w14:textId="3498FBF4" w:rsidR="006222E3" w:rsidRDefault="006222E3" w:rsidP="006222E3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Energie </w:t>
                            </w:r>
                            <w:r w:rsidR="005A22A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nur bei Reduktions-Reaktionen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nutzbar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F1E8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82" o:spid="_x0000_s1036" type="#_x0000_t62" style="position:absolute;margin-left:194.45pt;margin-top:13.9pt;width:143.6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" adj="21355,-24654">
                <v:textbox>
                  <w:txbxContent>
                    <w:p w14:paraId="581987C1" w14:textId="3498FBF4" w:rsidR="006222E3" w:rsidRDefault="006222E3" w:rsidP="006222E3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Energie </w:t>
                      </w:r>
                      <w:r w:rsidR="005A22A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nur bei Reduktions-Reaktionen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nutzbar </w:t>
                      </w:r>
                    </w:p>
                  </w:txbxContent>
                </v:textbox>
              </v:shape>
            </w:pict>
          </mc:Fallback>
        </mc:AlternateContent>
      </w:r>
      <w:r w:rsidRPr="00583FB9">
        <w:rPr>
          <w:noProof/>
          <w:color w:val="538135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47D62" wp14:editId="71BA49EC">
                <wp:simplePos x="0" y="0"/>
                <wp:positionH relativeFrom="column">
                  <wp:posOffset>760276</wp:posOffset>
                </wp:positionH>
                <wp:positionV relativeFrom="paragraph">
                  <wp:posOffset>160201</wp:posOffset>
                </wp:positionV>
                <wp:extent cx="1402080" cy="465455"/>
                <wp:effectExtent l="0" t="285750" r="845820" b="10795"/>
                <wp:wrapNone/>
                <wp:docPr id="741329406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465455"/>
                        </a:xfrm>
                        <a:prstGeom prst="wedgeRoundRectCallout">
                          <a:avLst>
                            <a:gd name="adj1" fmla="val 104547"/>
                            <a:gd name="adj2" fmla="val -1081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020C4" w14:textId="1A488590" w:rsidR="006222E3" w:rsidRDefault="006222E3" w:rsidP="006222E3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Energie nicht </w:t>
                            </w:r>
                            <w:r w:rsidR="005A22A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direkt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nutzbar =&gt; Abfall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7D62" id="AutoShape 280" o:spid="_x0000_s1037" type="#_x0000_t62" style="position:absolute;margin-left:59.85pt;margin-top:12.6pt;width:110.4pt;height:3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" adj="33382,-12553">
                <v:textbox>
                  <w:txbxContent>
                    <w:p w14:paraId="71F020C4" w14:textId="1A488590" w:rsidR="006222E3" w:rsidRDefault="006222E3" w:rsidP="006222E3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Energie nicht </w:t>
                      </w:r>
                      <w:r w:rsidR="005A22A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direkt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nutzbar =&gt; Abfall</w:t>
                      </w:r>
                    </w:p>
                  </w:txbxContent>
                </v:textbox>
              </v:shape>
            </w:pict>
          </mc:Fallback>
        </mc:AlternateContent>
      </w:r>
    </w:p>
    <w:p w14:paraId="2B2BBC84" w14:textId="647DD94E" w:rsidR="006222E3" w:rsidRPr="00583FB9" w:rsidRDefault="008546E9" w:rsidP="006222E3">
      <w:pPr>
        <w:spacing w:after="120"/>
        <w:jc w:val="both"/>
        <w:rPr>
          <w:color w:val="538135" w:themeColor="accent6" w:themeShade="BF"/>
        </w:rPr>
      </w:pPr>
      <w:r w:rsidRPr="00583FB9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92A26" wp14:editId="059DC28B">
                <wp:simplePos x="0" y="0"/>
                <wp:positionH relativeFrom="column">
                  <wp:posOffset>4515848</wp:posOffset>
                </wp:positionH>
                <wp:positionV relativeFrom="paragraph">
                  <wp:posOffset>6713</wp:posOffset>
                </wp:positionV>
                <wp:extent cx="1176020" cy="454660"/>
                <wp:effectExtent l="0" t="571500" r="24130" b="21590"/>
                <wp:wrapNone/>
                <wp:docPr id="1930934533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454660"/>
                        </a:xfrm>
                        <a:prstGeom prst="wedgeRoundRectCallout">
                          <a:avLst>
                            <a:gd name="adj1" fmla="val 22784"/>
                            <a:gd name="adj2" fmla="val -1670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89B99" w14:textId="77777777" w:rsidR="006222E3" w:rsidRDefault="006222E3" w:rsidP="006222E3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Energie universell nutzbar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92A26" id="AutoShape 281" o:spid="_x0000_s1038" type="#_x0000_t62" style="position:absolute;left:0;text-align:left;margin-left:355.6pt;margin-top:.55pt;width:92.6pt;height: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" adj="15721,-25272">
                <v:textbox>
                  <w:txbxContent>
                    <w:p w14:paraId="5F489B99" w14:textId="77777777" w:rsidR="006222E3" w:rsidRDefault="006222E3" w:rsidP="006222E3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Energie universell nutzbar</w:t>
                      </w:r>
                    </w:p>
                  </w:txbxContent>
                </v:textbox>
              </v:shape>
            </w:pict>
          </mc:Fallback>
        </mc:AlternateContent>
      </w:r>
    </w:p>
    <w:p w14:paraId="47EBE4CD" w14:textId="77777777" w:rsidR="006222E3" w:rsidRPr="00583FB9" w:rsidRDefault="006222E3" w:rsidP="006222E3">
      <w:pPr>
        <w:spacing w:after="120"/>
        <w:jc w:val="both"/>
        <w:rPr>
          <w:color w:val="538135" w:themeColor="accent6" w:themeShade="BF"/>
        </w:rPr>
      </w:pPr>
    </w:p>
    <w:p w14:paraId="38F51686" w14:textId="77777777" w:rsidR="00B56BF0" w:rsidRPr="00B56BF0" w:rsidRDefault="00B56BF0" w:rsidP="00B56BF0">
      <w:pPr>
        <w:jc w:val="both"/>
        <w:rPr>
          <w:i/>
          <w:sz w:val="12"/>
          <w:szCs w:val="12"/>
        </w:rPr>
      </w:pPr>
    </w:p>
    <w:p w14:paraId="5E5E0796" w14:textId="77777777" w:rsidR="00D82DD0" w:rsidRDefault="008546E9" w:rsidP="00B56BF0">
      <w:pPr>
        <w:jc w:val="both"/>
        <w:rPr>
          <w:i/>
        </w:rPr>
      </w:pPr>
      <w:r>
        <w:rPr>
          <w:i/>
        </w:rPr>
        <w:t xml:space="preserve">Es ist darauf zu achten, dass die Gleichung ausgeglichen ist. </w:t>
      </w:r>
    </w:p>
    <w:p w14:paraId="74894680" w14:textId="4C8BDF7F" w:rsidR="008D524C" w:rsidRDefault="00D82DD0" w:rsidP="00D82DD0">
      <w:pPr>
        <w:spacing w:before="120"/>
        <w:jc w:val="both"/>
        <w:rPr>
          <w:i/>
        </w:rPr>
      </w:pPr>
      <w:r>
        <w:rPr>
          <w:i/>
        </w:rPr>
        <w:t xml:space="preserve">Ggf. abgestufte Einhilfe geben: </w:t>
      </w:r>
      <w:r w:rsidR="008546E9">
        <w:rPr>
          <w:i/>
        </w:rPr>
        <w:t xml:space="preserve">Über </w:t>
      </w:r>
      <w:r w:rsidR="00FC7487">
        <w:rPr>
          <w:i/>
        </w:rPr>
        <w:t>den Vergleich</w:t>
      </w:r>
      <w:r w:rsidR="008546E9">
        <w:rPr>
          <w:i/>
        </w:rPr>
        <w:t xml:space="preserve"> der Wasser</w:t>
      </w:r>
      <w:r w:rsidR="00FC7487">
        <w:rPr>
          <w:i/>
        </w:rPr>
        <w:softHyphen/>
      </w:r>
      <w:r w:rsidR="008546E9">
        <w:rPr>
          <w:i/>
        </w:rPr>
        <w:t xml:space="preserve">stoff-Atome in Glc bzw. BTS kann erschlossen werden, wieviel NADH entsteht. </w:t>
      </w:r>
    </w:p>
    <w:p w14:paraId="21C9BB8E" w14:textId="3FA6BB25" w:rsidR="008546E9" w:rsidRDefault="008546E9" w:rsidP="00D82DD0">
      <w:pPr>
        <w:spacing w:before="120"/>
        <w:jc w:val="both"/>
        <w:rPr>
          <w:i/>
        </w:rPr>
      </w:pPr>
      <w:r>
        <w:rPr>
          <w:i/>
        </w:rPr>
        <w:t>Bei den Sprechblasen setzen die Kursteilnehmer</w:t>
      </w:r>
      <w:r w:rsidR="00FC7487">
        <w:rPr>
          <w:i/>
        </w:rPr>
        <w:t xml:space="preserve"> auch</w:t>
      </w:r>
      <w:r>
        <w:rPr>
          <w:i/>
        </w:rPr>
        <w:t xml:space="preserve"> ihr Vorwissen über den universellen Energiespeicher ATP ein.</w:t>
      </w:r>
    </w:p>
    <w:p w14:paraId="3FD3D322" w14:textId="255C0250" w:rsidR="004A308C" w:rsidRDefault="004A308C" w:rsidP="004A308C">
      <w:pPr>
        <w:spacing w:before="120"/>
        <w:jc w:val="both"/>
        <w:rPr>
          <w:i/>
        </w:rPr>
      </w:pPr>
      <w:bookmarkStart w:id="2" w:name="_Hlk173835640"/>
      <w:r w:rsidRPr="008546E9">
        <w:rPr>
          <w:i/>
          <w:u w:val="single"/>
        </w:rPr>
        <w:t>Hinweis</w:t>
      </w:r>
      <w:r>
        <w:rPr>
          <w:i/>
        </w:rPr>
        <w:t>: Streng genommen liegen organische Säuren in der Zelle teilweise in der deproto</w:t>
      </w:r>
      <w:r>
        <w:rPr>
          <w:i/>
        </w:rPr>
        <w:softHyphen/>
        <w:t>nier</w:t>
      </w:r>
      <w:r>
        <w:rPr>
          <w:i/>
        </w:rPr>
        <w:softHyphen/>
        <w:t xml:space="preserve">ten Form vor. Deshalb steht in der Literatur meist statt Brenztraubensäure deren Anion </w:t>
      </w:r>
      <w:r w:rsidRPr="004A308C">
        <w:rPr>
          <w:i/>
        </w:rPr>
        <w:t>Pyru</w:t>
      </w:r>
      <w:r w:rsidRPr="004A308C">
        <w:rPr>
          <w:i/>
        </w:rPr>
        <w:softHyphen/>
        <w:t>vat</w:t>
      </w:r>
      <w:r w:rsidRPr="003B62EB">
        <w:rPr>
          <w:i/>
        </w:rPr>
        <w:t xml:space="preserve">. </w:t>
      </w:r>
      <w:r>
        <w:rPr>
          <w:i/>
        </w:rPr>
        <w:t>Es ist sinnvoll, dies im Unter</w:t>
      </w:r>
      <w:r>
        <w:rPr>
          <w:i/>
        </w:rPr>
        <w:softHyphen/>
        <w:t xml:space="preserve">richt zu betonen, damit die Kursteilnehmer abweichende Bezeichnungen einordnen können. </w:t>
      </w:r>
      <w:r w:rsidRPr="003B62EB">
        <w:rPr>
          <w:i/>
        </w:rPr>
        <w:t>Für die Kursteilnehmer ist es aber einfacher, mit den</w:t>
      </w:r>
      <w:r>
        <w:rPr>
          <w:i/>
        </w:rPr>
        <w:t xml:space="preserve"> unge</w:t>
      </w:r>
      <w:r w:rsidR="005A22A2">
        <w:rPr>
          <w:i/>
        </w:rPr>
        <w:softHyphen/>
      </w:r>
      <w:r>
        <w:rPr>
          <w:i/>
        </w:rPr>
        <w:t>ladenen For</w:t>
      </w:r>
      <w:r>
        <w:rPr>
          <w:i/>
        </w:rPr>
        <w:softHyphen/>
        <w:t xml:space="preserve">men zu arbeiten (was nicht falsch ist, weil ein Teil der organischen Säuren in </w:t>
      </w:r>
      <w:r w:rsidRPr="00BB6BC4">
        <w:rPr>
          <w:i/>
        </w:rPr>
        <w:t>der protonierten Form vorliegt); zudem nennt der LehrplanPLUS nur die ungeladene, nicht aber die geladene Form.</w:t>
      </w:r>
      <w:r>
        <w:rPr>
          <w:i/>
        </w:rPr>
        <w:t xml:space="preserve"> Die Kursteilnehmer sollten zwar wissen, dass Brenztraubensäure (proto</w:t>
      </w:r>
      <w:r w:rsidR="00E85168">
        <w:rPr>
          <w:i/>
        </w:rPr>
        <w:softHyphen/>
      </w:r>
      <w:r>
        <w:rPr>
          <w:i/>
        </w:rPr>
        <w:t>nierte Form) und Pyruvat (deprotonierte Form) keine Synonyme sind, aber sie dürfen frei wählen, welchen Begriff sie benutzen wollen.</w:t>
      </w:r>
      <w:r w:rsidR="00D82DD0">
        <w:rPr>
          <w:i/>
        </w:rPr>
        <w:t xml:space="preserve"> Lediglich bei stöchiometrischen Darstellungen müssen die Stoffe auf beiden Seiten des Reaktionspfeils ausgeglichen sein.</w:t>
      </w:r>
    </w:p>
    <w:bookmarkEnd w:id="2"/>
    <w:p w14:paraId="4C5C7701" w14:textId="77777777" w:rsidR="008D524C" w:rsidRPr="002805A7" w:rsidRDefault="008D524C"/>
    <w:p w14:paraId="15A30074" w14:textId="03B9434F" w:rsidR="002805A7" w:rsidRPr="002805A7" w:rsidRDefault="002805A7" w:rsidP="002805A7">
      <w:r w:rsidRPr="002805A7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366077" wp14:editId="5D33C947">
                <wp:simplePos x="0" y="0"/>
                <wp:positionH relativeFrom="column">
                  <wp:posOffset>1724025</wp:posOffset>
                </wp:positionH>
                <wp:positionV relativeFrom="paragraph">
                  <wp:posOffset>55880</wp:posOffset>
                </wp:positionV>
                <wp:extent cx="2142490" cy="1851025"/>
                <wp:effectExtent l="5080" t="3810" r="14605" b="21590"/>
                <wp:wrapNone/>
                <wp:docPr id="68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1851025"/>
                          <a:chOff x="4133" y="1222"/>
                          <a:chExt cx="3374" cy="2915"/>
                        </a:xfrm>
                      </wpg:grpSpPr>
                      <wpg:grpSp>
                        <wpg:cNvPr id="69" name="Group 207"/>
                        <wpg:cNvGrpSpPr>
                          <a:grpSpLocks/>
                        </wpg:cNvGrpSpPr>
                        <wpg:grpSpPr bwMode="auto">
                          <a:xfrm>
                            <a:off x="4133" y="2055"/>
                            <a:ext cx="3374" cy="2082"/>
                            <a:chOff x="4133" y="1457"/>
                            <a:chExt cx="3374" cy="2082"/>
                          </a:xfrm>
                        </wpg:grpSpPr>
                        <wps:wsp>
                          <wps:cNvPr id="70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0" y="1999"/>
                              <a:ext cx="1903" cy="10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796FDA" w14:textId="77777777" w:rsidR="002805A7" w:rsidRDefault="002805A7" w:rsidP="002805A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1C4D783" w14:textId="77777777" w:rsidR="002805A7" w:rsidRDefault="002805A7" w:rsidP="002805A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Glykolyse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33" y="2492"/>
                              <a:ext cx="7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3" y="2504"/>
                              <a:ext cx="7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0" y="1457"/>
                              <a:ext cx="0" cy="5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5" y="1457"/>
                              <a:ext cx="0" cy="5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0" y="2996"/>
                              <a:ext cx="0" cy="5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5" y="2996"/>
                              <a:ext cx="0" cy="5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7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5748" y="1222"/>
                            <a:ext cx="1145" cy="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C83D8" w14:textId="77777777" w:rsidR="002805A7" w:rsidRDefault="002805A7" w:rsidP="002805A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GB"/>
                                </w:rPr>
                                <w:t>2 ADP</w:t>
                              </w:r>
                            </w:p>
                            <w:p w14:paraId="14AAEBB5" w14:textId="77777777" w:rsidR="002805A7" w:rsidRDefault="002805A7" w:rsidP="002805A7">
                              <w:pPr>
                                <w:rPr>
                                  <w:rFonts w:ascii="Arial" w:hAnsi="Arial" w:cs="Arial"/>
                                  <w:sz w:val="8"/>
                                  <w:szCs w:val="16"/>
                                  <w:lang w:val="en-GB"/>
                                </w:rPr>
                              </w:pPr>
                            </w:p>
                            <w:p w14:paraId="7C214A5A" w14:textId="77777777" w:rsidR="002805A7" w:rsidRDefault="002805A7" w:rsidP="002805A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+ 2</w:t>
                              </w:r>
                            </w:p>
                            <w:p w14:paraId="242E6977" w14:textId="77777777" w:rsidR="002805A7" w:rsidRDefault="002805A7" w:rsidP="002805A7"/>
                            <w:p w14:paraId="2390BCFE" w14:textId="77777777" w:rsidR="002805A7" w:rsidRDefault="002805A7" w:rsidP="00280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6352" y="1642"/>
                            <a:ext cx="454" cy="4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2F2AF" w14:textId="77777777" w:rsidR="002805A7" w:rsidRDefault="002805A7" w:rsidP="002805A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66077" id="Group 210" o:spid="_x0000_s1039" style="position:absolute;margin-left:135.75pt;margin-top:4.4pt;width:168.7pt;height:145.75pt;z-index:251670528" coordorigin="4133,1222" coordsize="3374,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">
                <v:group id="_x0000_s1040" style="position:absolute;left:4133;top:2055;width:3374;height:2082" coordorigin="4133,1457" coordsize="3374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Text Box 200" o:spid="_x0000_s1041" type="#_x0000_t202" style="position:absolute;left:4860;top:1999;width:1903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  <v:textbox>
                      <w:txbxContent>
                        <w:p w14:paraId="34796FDA" w14:textId="77777777" w:rsidR="002805A7" w:rsidRDefault="002805A7" w:rsidP="002805A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1C4D783" w14:textId="77777777" w:rsidR="002805A7" w:rsidRDefault="002805A7" w:rsidP="002805A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Glykolyse</w:t>
                          </w:r>
                        </w:p>
                      </w:txbxContent>
                    </v:textbox>
                  </v:shape>
                  <v:line id="Line 201" o:spid="_x0000_s1042" style="position:absolute;visibility:visible;mso-wrap-style:square" from="4133,2492" to="4857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">
                    <v:stroke endarrow="block"/>
                  </v:line>
                  <v:line id="Line 202" o:spid="_x0000_s1043" style="position:absolute;visibility:visible;mso-wrap-style:square" from="6783,2504" to="7507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">
                    <v:stroke endarrow="block"/>
                  </v:line>
                  <v:line id="Line 203" o:spid="_x0000_s1044" style="position:absolute;visibility:visible;mso-wrap-style:square" from="5400,1457" to="540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  <v:stroke endarrow="block"/>
                  </v:line>
                  <v:line id="Line 204" o:spid="_x0000_s1045" style="position:absolute;visibility:visible;mso-wrap-style:square" from="6305,1457" to="6305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  <v:stroke endarrow="block"/>
                  </v:line>
                  <v:line id="Line 205" o:spid="_x0000_s1046" style="position:absolute;visibility:visible;mso-wrap-style:square" from="5400,2996" to="5400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  <v:stroke endarrow="block"/>
                  </v:line>
                  <v:line id="Line 206" o:spid="_x0000_s1047" style="position:absolute;visibility:visible;mso-wrap-style:square" from="6305,2996" to="6305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  <v:stroke endarrow="block"/>
                  </v:line>
                </v:group>
                <v:shape id="Text Box 209" o:spid="_x0000_s1048" type="#_x0000_t202" style="position:absolute;left:5748;top:1222;width:1145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678C83D8" w14:textId="77777777" w:rsidR="002805A7" w:rsidRDefault="002805A7" w:rsidP="002805A7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GB"/>
                          </w:rPr>
                          <w:t>2 ADP</w:t>
                        </w:r>
                      </w:p>
                      <w:p w14:paraId="14AAEBB5" w14:textId="77777777" w:rsidR="002805A7" w:rsidRDefault="002805A7" w:rsidP="002805A7">
                        <w:pPr>
                          <w:rPr>
                            <w:rFonts w:ascii="Arial" w:hAnsi="Arial" w:cs="Arial"/>
                            <w:sz w:val="8"/>
                            <w:szCs w:val="16"/>
                            <w:lang w:val="en-GB"/>
                          </w:rPr>
                        </w:pPr>
                      </w:p>
                      <w:p w14:paraId="7C214A5A" w14:textId="77777777" w:rsidR="002805A7" w:rsidRDefault="002805A7" w:rsidP="002805A7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+ 2</w:t>
                        </w:r>
                      </w:p>
                      <w:p w14:paraId="242E6977" w14:textId="77777777" w:rsidR="002805A7" w:rsidRDefault="002805A7" w:rsidP="002805A7"/>
                      <w:p w14:paraId="2390BCFE" w14:textId="77777777" w:rsidR="002805A7" w:rsidRDefault="002805A7" w:rsidP="002805A7"/>
                    </w:txbxContent>
                  </v:textbox>
                </v:shape>
                <v:oval id="Oval 208" o:spid="_x0000_s1049" style="position:absolute;left:6352;top:1642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">
                  <v:textbox inset="0,0,0,0">
                    <w:txbxContent>
                      <w:p w14:paraId="15D2F2AF" w14:textId="77777777" w:rsidR="002805A7" w:rsidRDefault="002805A7" w:rsidP="002805A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2805A7">
        <w:t>2.3</w:t>
      </w:r>
    </w:p>
    <w:p w14:paraId="29551CD0" w14:textId="57F2E923" w:rsidR="002805A7" w:rsidRPr="002805A7" w:rsidRDefault="002805A7" w:rsidP="002805A7">
      <w:r w:rsidRPr="002805A7">
        <w:tab/>
      </w:r>
      <w:r w:rsidRPr="002805A7">
        <w:tab/>
      </w:r>
      <w:r w:rsidRPr="002805A7">
        <w:tab/>
      </w:r>
      <w:r w:rsidRPr="002805A7">
        <w:tab/>
      </w:r>
      <w:r w:rsidRPr="002805A7">
        <w:tab/>
      </w:r>
      <w:r w:rsidRPr="002805A7">
        <w:tab/>
        <w:t xml:space="preserve">    </w:t>
      </w:r>
      <w:r w:rsidRPr="002805A7">
        <w:tab/>
      </w:r>
      <w:r w:rsidRPr="002805A7">
        <w:tab/>
      </w:r>
      <w:r w:rsidRPr="002805A7">
        <w:tab/>
      </w:r>
      <w:r w:rsidRPr="002805A7">
        <w:tab/>
      </w:r>
      <w:r w:rsidRPr="002805A7">
        <w:tab/>
      </w:r>
      <w:r w:rsidRPr="002805A7">
        <w:tab/>
      </w:r>
      <w:r w:rsidRPr="002805A7">
        <w:tab/>
      </w:r>
      <w:r w:rsidRPr="002805A7">
        <w:tab/>
      </w:r>
      <w:r w:rsidRPr="002805A7">
        <w:tab/>
      </w:r>
      <w:r w:rsidRPr="002805A7">
        <w:tab/>
        <w:t xml:space="preserve">      </w:t>
      </w:r>
      <w:r w:rsidRPr="002805A7">
        <w:rPr>
          <w:rFonts w:ascii="Arial" w:hAnsi="Arial" w:cs="Arial"/>
          <w:sz w:val="28"/>
          <w:szCs w:val="28"/>
        </w:rPr>
        <w:t>2 NAD</w:t>
      </w:r>
      <w:r w:rsidRPr="002805A7">
        <w:rPr>
          <w:rFonts w:ascii="Arial" w:hAnsi="Arial" w:cs="Arial"/>
          <w:sz w:val="28"/>
          <w:szCs w:val="28"/>
          <w:vertAlign w:val="superscript"/>
        </w:rPr>
        <w:t>+</w:t>
      </w:r>
    </w:p>
    <w:p w14:paraId="413F13A8" w14:textId="77777777" w:rsidR="002805A7" w:rsidRPr="002805A7" w:rsidRDefault="002805A7" w:rsidP="002805A7"/>
    <w:p w14:paraId="2BE1E16F" w14:textId="77777777" w:rsidR="002805A7" w:rsidRPr="002805A7" w:rsidRDefault="002805A7" w:rsidP="002805A7"/>
    <w:p w14:paraId="13922B28" w14:textId="77777777" w:rsidR="002805A7" w:rsidRPr="002805A7" w:rsidRDefault="002805A7" w:rsidP="002805A7">
      <w:pPr>
        <w:rPr>
          <w:sz w:val="32"/>
          <w:szCs w:val="32"/>
        </w:rPr>
      </w:pPr>
    </w:p>
    <w:p w14:paraId="698E4A1D" w14:textId="77777777" w:rsidR="002805A7" w:rsidRPr="002805A7" w:rsidRDefault="002805A7" w:rsidP="002805A7">
      <w:pPr>
        <w:ind w:left="708" w:firstLine="708"/>
      </w:pPr>
      <w:r w:rsidRPr="002805A7">
        <w:rPr>
          <w:rFonts w:ascii="Arial" w:hAnsi="Arial" w:cs="Arial"/>
          <w:sz w:val="28"/>
          <w:szCs w:val="28"/>
        </w:rPr>
        <w:t>C</w:t>
      </w:r>
      <w:r w:rsidRPr="002805A7">
        <w:rPr>
          <w:rFonts w:ascii="Arial" w:hAnsi="Arial" w:cs="Arial"/>
          <w:sz w:val="28"/>
          <w:szCs w:val="28"/>
          <w:vertAlign w:val="subscript"/>
        </w:rPr>
        <w:t>6</w:t>
      </w:r>
      <w:r w:rsidRPr="002805A7">
        <w:rPr>
          <w:rFonts w:ascii="Arial" w:hAnsi="Arial" w:cs="Arial"/>
          <w:sz w:val="28"/>
          <w:szCs w:val="28"/>
        </w:rPr>
        <w:t>H</w:t>
      </w:r>
      <w:r w:rsidRPr="002805A7">
        <w:rPr>
          <w:rFonts w:ascii="Arial" w:hAnsi="Arial" w:cs="Arial"/>
          <w:sz w:val="28"/>
          <w:szCs w:val="28"/>
          <w:vertAlign w:val="subscript"/>
        </w:rPr>
        <w:t>12</w:t>
      </w:r>
      <w:r w:rsidRPr="002805A7">
        <w:rPr>
          <w:rFonts w:ascii="Arial" w:hAnsi="Arial" w:cs="Arial"/>
          <w:sz w:val="28"/>
          <w:szCs w:val="28"/>
        </w:rPr>
        <w:t>O</w:t>
      </w:r>
      <w:r w:rsidRPr="002805A7">
        <w:rPr>
          <w:rFonts w:ascii="Arial" w:hAnsi="Arial" w:cs="Arial"/>
          <w:sz w:val="28"/>
          <w:szCs w:val="28"/>
          <w:vertAlign w:val="subscript"/>
        </w:rPr>
        <w:t>6</w:t>
      </w:r>
      <w:r w:rsidRPr="002805A7">
        <w:rPr>
          <w:rFonts w:ascii="Arial" w:hAnsi="Arial" w:cs="Arial"/>
          <w:sz w:val="28"/>
          <w:szCs w:val="28"/>
        </w:rPr>
        <w:tab/>
      </w:r>
      <w:r w:rsidRPr="002805A7">
        <w:rPr>
          <w:rFonts w:ascii="Arial" w:hAnsi="Arial" w:cs="Arial"/>
          <w:sz w:val="28"/>
          <w:szCs w:val="28"/>
        </w:rPr>
        <w:tab/>
      </w:r>
      <w:r w:rsidRPr="002805A7">
        <w:rPr>
          <w:rFonts w:ascii="Arial" w:hAnsi="Arial" w:cs="Arial"/>
          <w:sz w:val="28"/>
          <w:szCs w:val="28"/>
        </w:rPr>
        <w:tab/>
      </w:r>
      <w:r w:rsidRPr="002805A7">
        <w:rPr>
          <w:rFonts w:ascii="Arial" w:hAnsi="Arial" w:cs="Arial"/>
          <w:sz w:val="28"/>
          <w:szCs w:val="28"/>
        </w:rPr>
        <w:tab/>
      </w:r>
      <w:r w:rsidRPr="002805A7">
        <w:rPr>
          <w:rFonts w:ascii="Arial" w:hAnsi="Arial" w:cs="Arial"/>
          <w:sz w:val="28"/>
          <w:szCs w:val="28"/>
        </w:rPr>
        <w:tab/>
      </w:r>
      <w:r w:rsidRPr="002805A7">
        <w:rPr>
          <w:rFonts w:ascii="Arial" w:hAnsi="Arial" w:cs="Arial"/>
          <w:sz w:val="28"/>
          <w:szCs w:val="28"/>
        </w:rPr>
        <w:tab/>
        <w:t xml:space="preserve">2 </w:t>
      </w:r>
      <w:r w:rsidRPr="002805A7">
        <w:rPr>
          <w:rFonts w:ascii="Arial" w:hAnsi="Arial" w:cs="Arial"/>
          <w:color w:val="ED0000"/>
          <w:sz w:val="28"/>
          <w:szCs w:val="28"/>
        </w:rPr>
        <w:t>C</w:t>
      </w:r>
      <w:r w:rsidRPr="002805A7">
        <w:rPr>
          <w:rFonts w:ascii="Arial" w:hAnsi="Arial" w:cs="Arial"/>
          <w:color w:val="ED0000"/>
          <w:sz w:val="28"/>
          <w:szCs w:val="28"/>
          <w:vertAlign w:val="subscript"/>
        </w:rPr>
        <w:t>3</w:t>
      </w:r>
      <w:r w:rsidRPr="002805A7">
        <w:rPr>
          <w:rFonts w:ascii="Arial" w:hAnsi="Arial" w:cs="Arial"/>
          <w:color w:val="ED0000"/>
          <w:sz w:val="28"/>
          <w:szCs w:val="28"/>
        </w:rPr>
        <w:t>H</w:t>
      </w:r>
      <w:r w:rsidRPr="002805A7">
        <w:rPr>
          <w:rFonts w:ascii="Arial" w:hAnsi="Arial" w:cs="Arial"/>
          <w:color w:val="ED0000"/>
          <w:sz w:val="28"/>
          <w:szCs w:val="28"/>
          <w:vertAlign w:val="subscript"/>
        </w:rPr>
        <w:t>4</w:t>
      </w:r>
      <w:r w:rsidRPr="002805A7">
        <w:rPr>
          <w:rFonts w:ascii="Arial" w:hAnsi="Arial" w:cs="Arial"/>
          <w:color w:val="ED0000"/>
          <w:sz w:val="28"/>
          <w:szCs w:val="28"/>
        </w:rPr>
        <w:t>O</w:t>
      </w:r>
      <w:r w:rsidRPr="002805A7">
        <w:rPr>
          <w:rFonts w:ascii="Arial" w:hAnsi="Arial" w:cs="Arial"/>
          <w:color w:val="ED0000"/>
          <w:sz w:val="28"/>
          <w:szCs w:val="28"/>
          <w:vertAlign w:val="subscript"/>
        </w:rPr>
        <w:t>3</w:t>
      </w:r>
    </w:p>
    <w:p w14:paraId="12BE174D" w14:textId="77777777" w:rsidR="002805A7" w:rsidRPr="002805A7" w:rsidRDefault="002805A7" w:rsidP="002805A7"/>
    <w:p w14:paraId="21909381" w14:textId="16025AE8" w:rsidR="002805A7" w:rsidRPr="002805A7" w:rsidRDefault="002805A7" w:rsidP="002805A7"/>
    <w:p w14:paraId="42778DFC" w14:textId="77777777" w:rsidR="002805A7" w:rsidRPr="002805A7" w:rsidRDefault="002805A7" w:rsidP="002805A7">
      <w:r w:rsidRPr="002805A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017E2" wp14:editId="26BD93CB">
                <wp:simplePos x="0" y="0"/>
                <wp:positionH relativeFrom="column">
                  <wp:posOffset>1964055</wp:posOffset>
                </wp:positionH>
                <wp:positionV relativeFrom="paragraph">
                  <wp:posOffset>155575</wp:posOffset>
                </wp:positionV>
                <wp:extent cx="2044700" cy="603250"/>
                <wp:effectExtent l="0" t="0" r="0" b="6350"/>
                <wp:wrapNone/>
                <wp:docPr id="88271800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A40EF" w14:textId="77777777" w:rsidR="002805A7" w:rsidRDefault="002805A7" w:rsidP="002805A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2 NADH     2 ATP</w:t>
                            </w:r>
                          </w:p>
                          <w:p w14:paraId="66A9D768" w14:textId="77777777" w:rsidR="002805A7" w:rsidRDefault="002805A7" w:rsidP="002805A7"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700C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+ 2 H</w:t>
                            </w:r>
                            <w:r w:rsidRPr="009700C0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17E2" id="Textfeld 4" o:spid="_x0000_s1050" type="#_x0000_t202" style="position:absolute;margin-left:154.65pt;margin-top:12.25pt;width:161pt;height:4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" filled="f" stroked="f" strokeweight=".5pt">
                <v:textbox>
                  <w:txbxContent>
                    <w:p w14:paraId="274A40EF" w14:textId="77777777" w:rsidR="002805A7" w:rsidRDefault="002805A7" w:rsidP="002805A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2 NADH     2 ATP</w:t>
                      </w:r>
                    </w:p>
                    <w:p w14:paraId="66A9D768" w14:textId="77777777" w:rsidR="002805A7" w:rsidRDefault="002805A7" w:rsidP="002805A7"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9700C0">
                        <w:rPr>
                          <w:rFonts w:ascii="Arial" w:hAnsi="Arial" w:cs="Arial"/>
                          <w:sz w:val="28"/>
                          <w:szCs w:val="28"/>
                        </w:rPr>
                        <w:t>+ 2 H</w:t>
                      </w:r>
                      <w:r w:rsidRPr="009700C0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7F8ED961" w14:textId="77777777" w:rsidR="002805A7" w:rsidRPr="002805A7" w:rsidRDefault="002805A7" w:rsidP="002805A7">
      <w:pPr>
        <w:ind w:left="2124" w:firstLine="708"/>
        <w:rPr>
          <w:sz w:val="16"/>
          <w:szCs w:val="16"/>
        </w:rPr>
      </w:pPr>
    </w:p>
    <w:p w14:paraId="61418908" w14:textId="77777777" w:rsidR="008D524C" w:rsidRPr="002805A7" w:rsidRDefault="008D524C"/>
    <w:p w14:paraId="7C68A9C0" w14:textId="77777777" w:rsidR="008D524C" w:rsidRDefault="008D524C"/>
    <w:p w14:paraId="6C77D38A" w14:textId="77777777" w:rsidR="003468A9" w:rsidRPr="002805A7" w:rsidRDefault="003468A9"/>
    <w:p w14:paraId="19990A25" w14:textId="77777777" w:rsidR="00EC323E" w:rsidRDefault="003468A9" w:rsidP="00EC323E">
      <w:pPr>
        <w:jc w:val="both"/>
      </w:pPr>
      <w:r>
        <w:lastRenderedPageBreak/>
        <w:t>2.4</w:t>
      </w:r>
      <w:r>
        <w:tab/>
      </w:r>
      <w:r w:rsidR="00EC323E" w:rsidRPr="00EC323E">
        <w:rPr>
          <w:u w:val="single"/>
        </w:rPr>
        <w:t>Problem 1:</w:t>
      </w:r>
    </w:p>
    <w:p w14:paraId="3742BC51" w14:textId="07D53684" w:rsidR="008D524C" w:rsidRDefault="003468A9" w:rsidP="00EC323E">
      <w:pPr>
        <w:spacing w:after="120"/>
        <w:ind w:firstLine="708"/>
        <w:jc w:val="both"/>
      </w:pPr>
      <w:r>
        <w:t>NAD</w:t>
      </w:r>
      <w:r w:rsidRPr="00FC7487">
        <w:rPr>
          <w:vertAlign w:val="superscript"/>
        </w:rPr>
        <w:t>+</w:t>
      </w:r>
      <w:r>
        <w:t xml:space="preserve"> ist ein komplexes Molekül, das nur in begrenzter Menge zur Verfügung steht. </w:t>
      </w:r>
      <w:r w:rsidR="00FC7487">
        <w:tab/>
      </w:r>
      <w:r>
        <w:t xml:space="preserve">Weil es ein obligates Edukt der Glykolyse ist, muss es in genügender Menge vorhanden </w:t>
      </w:r>
      <w:r w:rsidR="00FC7487">
        <w:tab/>
      </w:r>
      <w:r>
        <w:t>sein, was nur dadurch garantiert ist, dass es aus NADH regeneriert wird.</w:t>
      </w:r>
    </w:p>
    <w:p w14:paraId="157A22D0" w14:textId="5515C6EB" w:rsidR="00EC323E" w:rsidRPr="00EC323E" w:rsidRDefault="00EC323E" w:rsidP="00B56BF0">
      <w:pPr>
        <w:ind w:left="708"/>
        <w:jc w:val="both"/>
        <w:rPr>
          <w:u w:val="single"/>
        </w:rPr>
      </w:pPr>
      <w:r w:rsidRPr="00EC323E">
        <w:rPr>
          <w:u w:val="single"/>
        </w:rPr>
        <w:t>Problem 2:</w:t>
      </w:r>
    </w:p>
    <w:p w14:paraId="51DD1111" w14:textId="1BA49F26" w:rsidR="003468A9" w:rsidRPr="003468A9" w:rsidRDefault="00B56BF0" w:rsidP="00B56BF0">
      <w:pPr>
        <w:ind w:left="708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95838" wp14:editId="789285B1">
                <wp:simplePos x="0" y="0"/>
                <wp:positionH relativeFrom="column">
                  <wp:posOffset>4236720</wp:posOffset>
                </wp:positionH>
                <wp:positionV relativeFrom="paragraph">
                  <wp:posOffset>342446</wp:posOffset>
                </wp:positionV>
                <wp:extent cx="1692275" cy="342900"/>
                <wp:effectExtent l="0" t="0" r="3175" b="0"/>
                <wp:wrapNone/>
                <wp:docPr id="501257967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98BA2" w14:textId="1924E014" w:rsidR="00B56BF0" w:rsidRPr="00B56BF0" w:rsidRDefault="00B56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6BF0">
                              <w:rPr>
                                <w:sz w:val="20"/>
                                <w:szCs w:val="20"/>
                              </w:rPr>
                              <w:t>Thomas Nickl, August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95838" id="_x0000_t202" coordsize="21600,21600" o:spt="202" path="m,l,21600r21600,l21600,xe">
                <v:stroke joinstyle="miter"/>
                <v:path gradientshapeok="t" o:connecttype="rect"/>
              </v:shapetype>
              <v:shape id="Textfeld 28" o:spid="_x0000_s1051" type="#_x0000_t202" style="position:absolute;left:0;text-align:left;margin-left:333.6pt;margin-top:26.95pt;width:133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" fillcolor="white [3201]" stroked="f" strokeweight=".5pt">
                <v:textbox>
                  <w:txbxContent>
                    <w:p w14:paraId="7B198BA2" w14:textId="1924E014" w:rsidR="00B56BF0" w:rsidRPr="00B56BF0" w:rsidRDefault="00B56BF0">
                      <w:pPr>
                        <w:rPr>
                          <w:sz w:val="20"/>
                          <w:szCs w:val="20"/>
                        </w:rPr>
                      </w:pPr>
                      <w:r w:rsidRPr="00B56BF0">
                        <w:rPr>
                          <w:sz w:val="20"/>
                          <w:szCs w:val="20"/>
                        </w:rPr>
                        <w:t>Thomas Nickl, August 2024</w:t>
                      </w:r>
                    </w:p>
                  </w:txbxContent>
                </v:textbox>
              </v:shape>
            </w:pict>
          </mc:Fallback>
        </mc:AlternateContent>
      </w:r>
      <w:r>
        <w:t>In Brenztraubensäure ist viel chemische Energie gespeichert, die nicht direkt nutzbar ist.</w:t>
      </w:r>
    </w:p>
    <w:sectPr w:rsidR="003468A9" w:rsidRPr="003468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06F99"/>
    <w:multiLevelType w:val="hybridMultilevel"/>
    <w:tmpl w:val="8BB638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34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96"/>
    <w:rsid w:val="002805A7"/>
    <w:rsid w:val="002D1F5A"/>
    <w:rsid w:val="003319FB"/>
    <w:rsid w:val="003468A9"/>
    <w:rsid w:val="004817A0"/>
    <w:rsid w:val="004A308C"/>
    <w:rsid w:val="005527A3"/>
    <w:rsid w:val="00562FB1"/>
    <w:rsid w:val="005A22A2"/>
    <w:rsid w:val="006222E3"/>
    <w:rsid w:val="00646D96"/>
    <w:rsid w:val="0080627A"/>
    <w:rsid w:val="008546E9"/>
    <w:rsid w:val="00892457"/>
    <w:rsid w:val="008D524C"/>
    <w:rsid w:val="0097569A"/>
    <w:rsid w:val="00B56BF0"/>
    <w:rsid w:val="00C27B1C"/>
    <w:rsid w:val="00C7654A"/>
    <w:rsid w:val="00C77689"/>
    <w:rsid w:val="00D4626F"/>
    <w:rsid w:val="00D82DD0"/>
    <w:rsid w:val="00DE4B3B"/>
    <w:rsid w:val="00E11660"/>
    <w:rsid w:val="00E61C79"/>
    <w:rsid w:val="00E85168"/>
    <w:rsid w:val="00EC323E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FBEE"/>
  <w15:chartTrackingRefBased/>
  <w15:docId w15:val="{46C1F7A5-BAF6-48B1-93B4-D5686AA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12</cp:revision>
  <dcterms:created xsi:type="dcterms:W3CDTF">2024-08-05T07:26:00Z</dcterms:created>
  <dcterms:modified xsi:type="dcterms:W3CDTF">2025-01-10T17:04:00Z</dcterms:modified>
</cp:coreProperties>
</file>