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C404A" w14:textId="4912D85A" w:rsidR="00B10F6E" w:rsidRPr="00EE0E86" w:rsidRDefault="00EE0E86" w:rsidP="00EE0E8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0E86">
        <w:rPr>
          <w:rFonts w:ascii="Arial" w:hAnsi="Arial" w:cs="Arial"/>
          <w:b/>
          <w:bCs/>
          <w:sz w:val="32"/>
          <w:szCs w:val="32"/>
        </w:rPr>
        <w:t>Vorgänge bei der Trans</w:t>
      </w:r>
      <w:r w:rsidR="009F35B2">
        <w:rPr>
          <w:rFonts w:ascii="Arial" w:hAnsi="Arial" w:cs="Arial"/>
          <w:b/>
          <w:bCs/>
          <w:sz w:val="32"/>
          <w:szCs w:val="32"/>
        </w:rPr>
        <w:t>k</w:t>
      </w:r>
      <w:r w:rsidRPr="00EE0E86">
        <w:rPr>
          <w:rFonts w:ascii="Arial" w:hAnsi="Arial" w:cs="Arial"/>
          <w:b/>
          <w:bCs/>
          <w:sz w:val="32"/>
          <w:szCs w:val="32"/>
        </w:rPr>
        <w:t>ription</w:t>
      </w:r>
    </w:p>
    <w:p w14:paraId="0DD3651C" w14:textId="4FCF2262" w:rsidR="009C6345" w:rsidRPr="009C6345" w:rsidRDefault="009C6345" w:rsidP="009C6345">
      <w:pPr>
        <w:jc w:val="center"/>
        <w:rPr>
          <w:rFonts w:ascii="Arial" w:hAnsi="Arial" w:cs="Arial"/>
        </w:rPr>
      </w:pPr>
      <w:r w:rsidRPr="009C6345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2726929D" wp14:editId="06048252">
            <wp:simplePos x="0" y="0"/>
            <wp:positionH relativeFrom="column">
              <wp:posOffset>715645</wp:posOffset>
            </wp:positionH>
            <wp:positionV relativeFrom="paragraph">
              <wp:posOffset>1905</wp:posOffset>
            </wp:positionV>
            <wp:extent cx="4320000" cy="2602800"/>
            <wp:effectExtent l="0" t="0" r="4445" b="7620"/>
            <wp:wrapSquare wrapText="bothSides"/>
            <wp:docPr id="77326229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6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0E7071" w14:textId="75C6D9CB" w:rsidR="00EE0E86" w:rsidRPr="00EE0E86" w:rsidRDefault="00EE0E86">
      <w:pPr>
        <w:rPr>
          <w:rFonts w:ascii="Arial" w:hAnsi="Arial" w:cs="Arial"/>
        </w:rPr>
      </w:pPr>
    </w:p>
    <w:p w14:paraId="1DB2839A" w14:textId="3CB50FEF" w:rsidR="00EE0E86" w:rsidRPr="00EE0E86" w:rsidRDefault="00EE0E86">
      <w:pPr>
        <w:rPr>
          <w:rFonts w:ascii="Arial" w:hAnsi="Arial" w:cs="Arial"/>
        </w:rPr>
      </w:pPr>
    </w:p>
    <w:p w14:paraId="241DD204" w14:textId="7302C444" w:rsidR="00EE0E86" w:rsidRDefault="00EE0E86">
      <w:pPr>
        <w:rPr>
          <w:rFonts w:ascii="Arial" w:hAnsi="Arial" w:cs="Arial"/>
        </w:rPr>
      </w:pPr>
    </w:p>
    <w:p w14:paraId="4D8FFB9A" w14:textId="77777777" w:rsidR="00D119BE" w:rsidRDefault="00D119BE">
      <w:pPr>
        <w:rPr>
          <w:rFonts w:ascii="Arial" w:hAnsi="Arial" w:cs="Arial"/>
        </w:rPr>
      </w:pPr>
    </w:p>
    <w:p w14:paraId="42D8472B" w14:textId="77777777" w:rsidR="00D119BE" w:rsidRDefault="00D119BE">
      <w:pPr>
        <w:rPr>
          <w:rFonts w:ascii="Arial" w:hAnsi="Arial" w:cs="Arial"/>
        </w:rPr>
      </w:pPr>
    </w:p>
    <w:p w14:paraId="6DB47319" w14:textId="77777777" w:rsidR="00D119BE" w:rsidRDefault="00D119BE">
      <w:pPr>
        <w:rPr>
          <w:rFonts w:ascii="Arial" w:hAnsi="Arial" w:cs="Arial"/>
        </w:rPr>
      </w:pPr>
    </w:p>
    <w:p w14:paraId="1583EB9D" w14:textId="77777777" w:rsidR="00D119BE" w:rsidRDefault="00D119BE">
      <w:pPr>
        <w:rPr>
          <w:rFonts w:ascii="Arial" w:hAnsi="Arial" w:cs="Arial"/>
        </w:rPr>
      </w:pPr>
    </w:p>
    <w:p w14:paraId="77B59437" w14:textId="77777777" w:rsidR="00D119BE" w:rsidRDefault="00D119BE">
      <w:pPr>
        <w:rPr>
          <w:rFonts w:ascii="Arial" w:hAnsi="Arial" w:cs="Arial"/>
        </w:rPr>
      </w:pPr>
    </w:p>
    <w:p w14:paraId="0D062E21" w14:textId="77777777" w:rsidR="00D119BE" w:rsidRDefault="00D119BE">
      <w:pPr>
        <w:rPr>
          <w:rFonts w:ascii="Arial" w:hAnsi="Arial" w:cs="Arial"/>
        </w:rPr>
      </w:pPr>
    </w:p>
    <w:p w14:paraId="2D007CF2" w14:textId="77777777" w:rsidR="00D119BE" w:rsidRDefault="00D119BE">
      <w:pPr>
        <w:rPr>
          <w:rFonts w:ascii="Arial" w:hAnsi="Arial" w:cs="Arial"/>
        </w:rPr>
      </w:pPr>
    </w:p>
    <w:p w14:paraId="76F5740E" w14:textId="77777777" w:rsidR="00D119BE" w:rsidRDefault="00D119BE">
      <w:pPr>
        <w:rPr>
          <w:rFonts w:ascii="Arial" w:hAnsi="Arial" w:cs="Arial"/>
        </w:rPr>
      </w:pPr>
    </w:p>
    <w:p w14:paraId="562A771D" w14:textId="77777777" w:rsidR="00D119BE" w:rsidRDefault="00D119BE">
      <w:pPr>
        <w:rPr>
          <w:rFonts w:ascii="Arial" w:hAnsi="Arial" w:cs="Arial"/>
        </w:rPr>
      </w:pPr>
    </w:p>
    <w:p w14:paraId="4B76C553" w14:textId="77777777" w:rsidR="00D119BE" w:rsidRDefault="00D119BE">
      <w:pPr>
        <w:rPr>
          <w:rFonts w:ascii="Arial" w:hAnsi="Arial" w:cs="Arial"/>
        </w:rPr>
      </w:pPr>
    </w:p>
    <w:p w14:paraId="223FCD8A" w14:textId="77777777" w:rsidR="00D119BE" w:rsidRDefault="00D119BE">
      <w:pPr>
        <w:rPr>
          <w:rFonts w:ascii="Arial" w:hAnsi="Arial" w:cs="Arial"/>
        </w:rPr>
      </w:pPr>
    </w:p>
    <w:p w14:paraId="4BF22467" w14:textId="602B283E" w:rsidR="00D119BE" w:rsidRDefault="00D119BE" w:rsidP="00D119BE">
      <w:pPr>
        <w:jc w:val="center"/>
        <w:rPr>
          <w:rFonts w:ascii="Arial" w:hAnsi="Arial" w:cs="Arial"/>
        </w:rPr>
      </w:pPr>
    </w:p>
    <w:p w14:paraId="4C306129" w14:textId="3E2F5266" w:rsidR="009F35B2" w:rsidRDefault="009F35B2" w:rsidP="002876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Bei der Transkription wird, ausgehend vom codogenen Strang der DNA, eine Abschrift in Form einer RNA hergestellt. Dieser Vorgang wird von einem Multienzymkomplex ge</w:t>
      </w:r>
      <w:r w:rsidR="0028766F">
        <w:rPr>
          <w:rFonts w:ascii="Arial" w:hAnsi="Arial" w:cs="Arial"/>
        </w:rPr>
        <w:softHyphen/>
      </w:r>
      <w:r>
        <w:rPr>
          <w:rFonts w:ascii="Arial" w:hAnsi="Arial" w:cs="Arial"/>
        </w:rPr>
        <w:t>steuert, der RNA-Polymerase. Sie erfüllt unterschiedliche Aufgaben: Zunächst ent</w:t>
      </w:r>
      <w:r w:rsidR="0099007F">
        <w:rPr>
          <w:rFonts w:ascii="Arial" w:hAnsi="Arial" w:cs="Arial"/>
        </w:rPr>
        <w:softHyphen/>
      </w:r>
      <w:r>
        <w:rPr>
          <w:rFonts w:ascii="Arial" w:hAnsi="Arial" w:cs="Arial"/>
        </w:rPr>
        <w:t>drillt sie die Doppelhelix der DNA und trennt den codogenen vom nicht-codogenen Strang. Dann katalysiert sie die Paarung eines einzelnen RNA-Nukleotids mit dem komplementären Nukleotid der DNA und verbindet anschließend das letzte und das vorletzte RNA-Nukleotid miteinander</w:t>
      </w:r>
      <w:r w:rsidR="0028766F">
        <w:rPr>
          <w:rFonts w:ascii="Arial" w:hAnsi="Arial" w:cs="Arial"/>
        </w:rPr>
        <w:t>, so dass letztlich ein RNA-Strang entsteht</w:t>
      </w:r>
      <w:r>
        <w:rPr>
          <w:rFonts w:ascii="Arial" w:hAnsi="Arial" w:cs="Arial"/>
        </w:rPr>
        <w:t xml:space="preserve">. </w:t>
      </w:r>
      <w:r w:rsidR="00D119BE">
        <w:rPr>
          <w:rFonts w:ascii="Arial" w:hAnsi="Arial" w:cs="Arial"/>
        </w:rPr>
        <w:t>Da</w:t>
      </w:r>
      <w:r w:rsidR="0028766F">
        <w:rPr>
          <w:rFonts w:ascii="Arial" w:hAnsi="Arial" w:cs="Arial"/>
        </w:rPr>
        <w:softHyphen/>
      </w:r>
      <w:r w:rsidR="00D119BE">
        <w:rPr>
          <w:rFonts w:ascii="Arial" w:hAnsi="Arial" w:cs="Arial"/>
        </w:rPr>
        <w:t>nach trennt sie den RNA-Strang vom codo</w:t>
      </w:r>
      <w:r w:rsidR="0028766F">
        <w:rPr>
          <w:rFonts w:ascii="Arial" w:hAnsi="Arial" w:cs="Arial"/>
        </w:rPr>
        <w:softHyphen/>
      </w:r>
      <w:r w:rsidR="00D119BE">
        <w:rPr>
          <w:rFonts w:ascii="Arial" w:hAnsi="Arial" w:cs="Arial"/>
        </w:rPr>
        <w:t xml:space="preserve">genen Strang der DNA ab. Weil dieser RNA-Strang noch nicht gespleißt ist, wird er prä-mRNA genannt. </w:t>
      </w:r>
    </w:p>
    <w:p w14:paraId="653AF91A" w14:textId="227336AF" w:rsidR="00D119BE" w:rsidRDefault="00D119BE">
      <w:pPr>
        <w:rPr>
          <w:rFonts w:ascii="Arial" w:hAnsi="Arial" w:cs="Arial"/>
        </w:rPr>
      </w:pPr>
    </w:p>
    <w:p w14:paraId="3905A20E" w14:textId="7ABA8CA7" w:rsidR="00D119BE" w:rsidRDefault="00D119BE" w:rsidP="00D119B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>Benennen Sie die Strukturen 1-5.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D119BE" w14:paraId="3DA40DBF" w14:textId="77777777" w:rsidTr="00D119BE">
        <w:trPr>
          <w:trHeight w:val="397"/>
        </w:trPr>
        <w:tc>
          <w:tcPr>
            <w:tcW w:w="704" w:type="dxa"/>
          </w:tcPr>
          <w:p w14:paraId="51C054CA" w14:textId="58C7D0AA" w:rsidR="00D119BE" w:rsidRDefault="00D119BE" w:rsidP="00D11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58" w:type="dxa"/>
          </w:tcPr>
          <w:p w14:paraId="5A81B906" w14:textId="77777777" w:rsidR="00D119BE" w:rsidRDefault="00D119BE">
            <w:pPr>
              <w:rPr>
                <w:rFonts w:ascii="Arial" w:hAnsi="Arial" w:cs="Arial"/>
              </w:rPr>
            </w:pPr>
          </w:p>
        </w:tc>
      </w:tr>
      <w:tr w:rsidR="00D119BE" w14:paraId="114B4F9D" w14:textId="77777777" w:rsidTr="00D119BE">
        <w:trPr>
          <w:trHeight w:val="397"/>
        </w:trPr>
        <w:tc>
          <w:tcPr>
            <w:tcW w:w="704" w:type="dxa"/>
          </w:tcPr>
          <w:p w14:paraId="59B027CF" w14:textId="049CFA61" w:rsidR="00D119BE" w:rsidRDefault="00D119BE" w:rsidP="00D11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58" w:type="dxa"/>
          </w:tcPr>
          <w:p w14:paraId="55F41EB8" w14:textId="77777777" w:rsidR="00D119BE" w:rsidRDefault="00D119BE">
            <w:pPr>
              <w:rPr>
                <w:rFonts w:ascii="Arial" w:hAnsi="Arial" w:cs="Arial"/>
              </w:rPr>
            </w:pPr>
          </w:p>
        </w:tc>
      </w:tr>
      <w:tr w:rsidR="00D119BE" w14:paraId="5842B8B4" w14:textId="77777777" w:rsidTr="00D119BE">
        <w:trPr>
          <w:trHeight w:val="397"/>
        </w:trPr>
        <w:tc>
          <w:tcPr>
            <w:tcW w:w="704" w:type="dxa"/>
          </w:tcPr>
          <w:p w14:paraId="1139FA8D" w14:textId="153E0EF1" w:rsidR="00D119BE" w:rsidRDefault="00D119BE" w:rsidP="00D11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58" w:type="dxa"/>
          </w:tcPr>
          <w:p w14:paraId="784DB5C2" w14:textId="77777777" w:rsidR="00D119BE" w:rsidRDefault="00D119BE">
            <w:pPr>
              <w:rPr>
                <w:rFonts w:ascii="Arial" w:hAnsi="Arial" w:cs="Arial"/>
              </w:rPr>
            </w:pPr>
          </w:p>
        </w:tc>
      </w:tr>
      <w:tr w:rsidR="00D119BE" w14:paraId="303AEEE5" w14:textId="77777777" w:rsidTr="00D119BE">
        <w:trPr>
          <w:trHeight w:val="397"/>
        </w:trPr>
        <w:tc>
          <w:tcPr>
            <w:tcW w:w="704" w:type="dxa"/>
          </w:tcPr>
          <w:p w14:paraId="12B4BA85" w14:textId="08CFF3C5" w:rsidR="00D119BE" w:rsidRDefault="00D119BE" w:rsidP="00D11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58" w:type="dxa"/>
          </w:tcPr>
          <w:p w14:paraId="3A642DB9" w14:textId="77777777" w:rsidR="00D119BE" w:rsidRDefault="00D119BE">
            <w:pPr>
              <w:rPr>
                <w:rFonts w:ascii="Arial" w:hAnsi="Arial" w:cs="Arial"/>
              </w:rPr>
            </w:pPr>
          </w:p>
        </w:tc>
      </w:tr>
      <w:tr w:rsidR="00D119BE" w14:paraId="6AF51F8A" w14:textId="77777777" w:rsidTr="00D119BE">
        <w:trPr>
          <w:trHeight w:val="397"/>
        </w:trPr>
        <w:tc>
          <w:tcPr>
            <w:tcW w:w="704" w:type="dxa"/>
          </w:tcPr>
          <w:p w14:paraId="5FEB951D" w14:textId="2CC7733B" w:rsidR="00D119BE" w:rsidRDefault="00D119BE" w:rsidP="00D11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58" w:type="dxa"/>
          </w:tcPr>
          <w:p w14:paraId="6BC47623" w14:textId="77777777" w:rsidR="00D119BE" w:rsidRDefault="00D119BE">
            <w:pPr>
              <w:rPr>
                <w:rFonts w:ascii="Arial" w:hAnsi="Arial" w:cs="Arial"/>
              </w:rPr>
            </w:pPr>
          </w:p>
        </w:tc>
      </w:tr>
    </w:tbl>
    <w:p w14:paraId="10D9D33E" w14:textId="25A713FB" w:rsidR="00D119BE" w:rsidRDefault="00D119BE">
      <w:pPr>
        <w:rPr>
          <w:rFonts w:ascii="Arial" w:hAnsi="Arial" w:cs="Arial"/>
        </w:rPr>
      </w:pPr>
    </w:p>
    <w:p w14:paraId="15B63A23" w14:textId="1E1870F1" w:rsidR="00D119BE" w:rsidRDefault="00D119BE" w:rsidP="00D119B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>Beschreiben Sie die Wirkungen der RNA-Polymerase an den Stellen a-d.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D119BE" w14:paraId="0298D777" w14:textId="77777777" w:rsidTr="00D119BE">
        <w:trPr>
          <w:trHeight w:val="850"/>
        </w:trPr>
        <w:tc>
          <w:tcPr>
            <w:tcW w:w="704" w:type="dxa"/>
          </w:tcPr>
          <w:p w14:paraId="3EFE44EA" w14:textId="24DBD67B" w:rsidR="00D119BE" w:rsidRDefault="00D119BE" w:rsidP="00D11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358" w:type="dxa"/>
          </w:tcPr>
          <w:p w14:paraId="3BA6A1C5" w14:textId="77777777" w:rsidR="00D119BE" w:rsidRDefault="00D119BE">
            <w:pPr>
              <w:rPr>
                <w:rFonts w:ascii="Arial" w:hAnsi="Arial" w:cs="Arial"/>
              </w:rPr>
            </w:pPr>
          </w:p>
        </w:tc>
      </w:tr>
      <w:tr w:rsidR="00D119BE" w14:paraId="7F663340" w14:textId="77777777" w:rsidTr="00D119BE">
        <w:trPr>
          <w:trHeight w:val="850"/>
        </w:trPr>
        <w:tc>
          <w:tcPr>
            <w:tcW w:w="704" w:type="dxa"/>
          </w:tcPr>
          <w:p w14:paraId="3C8E9BFD" w14:textId="20C00387" w:rsidR="00D119BE" w:rsidRDefault="00D119BE" w:rsidP="00D11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358" w:type="dxa"/>
          </w:tcPr>
          <w:p w14:paraId="460315C0" w14:textId="77777777" w:rsidR="00D119BE" w:rsidRDefault="00D119BE">
            <w:pPr>
              <w:rPr>
                <w:rFonts w:ascii="Arial" w:hAnsi="Arial" w:cs="Arial"/>
              </w:rPr>
            </w:pPr>
          </w:p>
        </w:tc>
      </w:tr>
      <w:tr w:rsidR="00D119BE" w14:paraId="3B07B275" w14:textId="77777777" w:rsidTr="00D119BE">
        <w:trPr>
          <w:trHeight w:val="850"/>
        </w:trPr>
        <w:tc>
          <w:tcPr>
            <w:tcW w:w="704" w:type="dxa"/>
          </w:tcPr>
          <w:p w14:paraId="0EC9098D" w14:textId="01541987" w:rsidR="00D119BE" w:rsidRDefault="00D119BE" w:rsidP="00D11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358" w:type="dxa"/>
          </w:tcPr>
          <w:p w14:paraId="51801DE5" w14:textId="77777777" w:rsidR="00D119BE" w:rsidRDefault="00D119BE">
            <w:pPr>
              <w:rPr>
                <w:rFonts w:ascii="Arial" w:hAnsi="Arial" w:cs="Arial"/>
              </w:rPr>
            </w:pPr>
          </w:p>
        </w:tc>
      </w:tr>
      <w:tr w:rsidR="00D119BE" w14:paraId="7F4F6B7F" w14:textId="77777777" w:rsidTr="00D119BE">
        <w:trPr>
          <w:trHeight w:val="850"/>
        </w:trPr>
        <w:tc>
          <w:tcPr>
            <w:tcW w:w="704" w:type="dxa"/>
          </w:tcPr>
          <w:p w14:paraId="31560B4C" w14:textId="12640E76" w:rsidR="00D119BE" w:rsidRDefault="00D119BE" w:rsidP="00D11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358" w:type="dxa"/>
          </w:tcPr>
          <w:p w14:paraId="4CFC1F73" w14:textId="77777777" w:rsidR="00D119BE" w:rsidRDefault="00D119BE">
            <w:pPr>
              <w:rPr>
                <w:rFonts w:ascii="Arial" w:hAnsi="Arial" w:cs="Arial"/>
              </w:rPr>
            </w:pPr>
          </w:p>
        </w:tc>
      </w:tr>
    </w:tbl>
    <w:p w14:paraId="286F741C" w14:textId="3E57E61C" w:rsidR="009F35B2" w:rsidRPr="0028766F" w:rsidRDefault="0028766F">
      <w:pPr>
        <w:rPr>
          <w:b/>
          <w:bCs/>
          <w:sz w:val="28"/>
          <w:szCs w:val="28"/>
        </w:rPr>
      </w:pPr>
      <w:r w:rsidRPr="0028766F">
        <w:rPr>
          <w:b/>
          <w:bCs/>
          <w:sz w:val="28"/>
          <w:szCs w:val="28"/>
        </w:rPr>
        <w:lastRenderedPageBreak/>
        <w:t>Hinweise für die Lehrkraft:</w:t>
      </w:r>
    </w:p>
    <w:p w14:paraId="0D36C2D5" w14:textId="08DD0A52" w:rsidR="0028766F" w:rsidRPr="0028766F" w:rsidRDefault="0028766F"/>
    <w:p w14:paraId="22E1B452" w14:textId="13D3F6BC" w:rsidR="0028766F" w:rsidRDefault="0028766F">
      <w:r>
        <w:t xml:space="preserve">Das Arbeitsblatt ist eine </w:t>
      </w:r>
      <w:r w:rsidRPr="0028766F">
        <w:rPr>
          <w:b/>
          <w:bCs/>
        </w:rPr>
        <w:t>Lernaufgabe</w:t>
      </w:r>
      <w:r>
        <w:t xml:space="preserve"> zu den Vorgängen bei der Transkription.</w:t>
      </w:r>
    </w:p>
    <w:p w14:paraId="45AD54A0" w14:textId="71293AC7" w:rsidR="0028766F" w:rsidRDefault="0028766F" w:rsidP="0028766F">
      <w:pPr>
        <w:spacing w:before="120"/>
        <w:jc w:val="both"/>
      </w:pPr>
      <w:r>
        <w:t>Die Schüler erfassen die Schemazeichnung besser, wenn sie z. B. alle RNA-Bestandteile (ein</w:t>
      </w:r>
      <w:r>
        <w:softHyphen/>
        <w:t>zel</w:t>
      </w:r>
      <w:r>
        <w:softHyphen/>
        <w:t>ne RNA-Nukleotide und prä-mRNA) einfärben, ggf. auch die RNA-Polymerase.</w:t>
      </w:r>
    </w:p>
    <w:p w14:paraId="27BD48EB" w14:textId="7CEA1D42" w:rsidR="0028766F" w:rsidRPr="0028766F" w:rsidRDefault="0028766F" w:rsidP="0028766F">
      <w:pPr>
        <w:spacing w:before="120"/>
        <w:jc w:val="both"/>
      </w:pPr>
      <w:r>
        <w:t>Die chemischen Vorgänge beim Verknüpfen der RNA-Nukleotide (Abspaltung von Pyrophos</w:t>
      </w:r>
      <w:r>
        <w:softHyphen/>
        <w:t>phat) sind hier nicht berücksichtigt.</w:t>
      </w:r>
    </w:p>
    <w:p w14:paraId="7E96088A" w14:textId="5CD280E7" w:rsidR="0028766F" w:rsidRPr="0028766F" w:rsidRDefault="0028766F"/>
    <w:p w14:paraId="55ACA78A" w14:textId="77777777" w:rsidR="0028766F" w:rsidRPr="0028766F" w:rsidRDefault="0028766F" w:rsidP="0028766F"/>
    <w:p w14:paraId="5BA42B2E" w14:textId="77777777" w:rsidR="0028766F" w:rsidRPr="0028766F" w:rsidRDefault="0028766F" w:rsidP="0028766F">
      <w:pPr>
        <w:spacing w:after="120"/>
      </w:pPr>
      <w:r w:rsidRPr="0028766F">
        <w:t>1</w:t>
      </w:r>
      <w:r w:rsidRPr="0028766F">
        <w:tab/>
        <w:t>Benennen Sie die Strukturen 1-5.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8766F" w14:paraId="406F2D60" w14:textId="77777777" w:rsidTr="0028766F">
        <w:trPr>
          <w:trHeight w:val="170"/>
        </w:trPr>
        <w:tc>
          <w:tcPr>
            <w:tcW w:w="704" w:type="dxa"/>
          </w:tcPr>
          <w:p w14:paraId="44195994" w14:textId="77777777" w:rsidR="0028766F" w:rsidRDefault="0028766F" w:rsidP="00BC14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58" w:type="dxa"/>
          </w:tcPr>
          <w:p w14:paraId="1B8E62C0" w14:textId="1D8A4092" w:rsidR="0028766F" w:rsidRPr="0028766F" w:rsidRDefault="0028766F" w:rsidP="00BC14B2">
            <w:r w:rsidRPr="0028766F">
              <w:t>nicht-codogener Strang der DNA</w:t>
            </w:r>
          </w:p>
        </w:tc>
      </w:tr>
      <w:tr w:rsidR="0028766F" w14:paraId="6F35427F" w14:textId="77777777" w:rsidTr="0028766F">
        <w:trPr>
          <w:trHeight w:val="170"/>
        </w:trPr>
        <w:tc>
          <w:tcPr>
            <w:tcW w:w="704" w:type="dxa"/>
          </w:tcPr>
          <w:p w14:paraId="042C9C9D" w14:textId="77777777" w:rsidR="0028766F" w:rsidRDefault="0028766F" w:rsidP="00BC14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58" w:type="dxa"/>
          </w:tcPr>
          <w:p w14:paraId="3E80D341" w14:textId="28B71CAE" w:rsidR="0028766F" w:rsidRPr="0028766F" w:rsidRDefault="0028766F" w:rsidP="00BC14B2">
            <w:r w:rsidRPr="0028766F">
              <w:t>codogener Strang der DNA</w:t>
            </w:r>
          </w:p>
        </w:tc>
      </w:tr>
      <w:tr w:rsidR="0028766F" w14:paraId="36B6FED1" w14:textId="77777777" w:rsidTr="0028766F">
        <w:trPr>
          <w:trHeight w:val="170"/>
        </w:trPr>
        <w:tc>
          <w:tcPr>
            <w:tcW w:w="704" w:type="dxa"/>
          </w:tcPr>
          <w:p w14:paraId="6944F2D4" w14:textId="77777777" w:rsidR="0028766F" w:rsidRDefault="0028766F" w:rsidP="00BC14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58" w:type="dxa"/>
          </w:tcPr>
          <w:p w14:paraId="1524900D" w14:textId="46503CD2" w:rsidR="0028766F" w:rsidRPr="0028766F" w:rsidRDefault="0028766F" w:rsidP="00BC14B2">
            <w:r w:rsidRPr="0028766F">
              <w:t>prä-mRNA</w:t>
            </w:r>
          </w:p>
        </w:tc>
      </w:tr>
      <w:tr w:rsidR="0028766F" w14:paraId="2368E9EB" w14:textId="77777777" w:rsidTr="0028766F">
        <w:trPr>
          <w:trHeight w:val="170"/>
        </w:trPr>
        <w:tc>
          <w:tcPr>
            <w:tcW w:w="704" w:type="dxa"/>
          </w:tcPr>
          <w:p w14:paraId="255A6554" w14:textId="77777777" w:rsidR="0028766F" w:rsidRDefault="0028766F" w:rsidP="00BC14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58" w:type="dxa"/>
          </w:tcPr>
          <w:p w14:paraId="17EE1359" w14:textId="7E4C8A56" w:rsidR="0028766F" w:rsidRPr="008F22F6" w:rsidRDefault="0028766F" w:rsidP="00BC14B2">
            <w:pPr>
              <w:rPr>
                <w:i/>
              </w:rPr>
            </w:pPr>
            <w:r w:rsidRPr="0028766F">
              <w:t>einzelne RNA-Nukleotide</w:t>
            </w:r>
            <w:r w:rsidR="008F22F6">
              <w:t xml:space="preserve"> </w:t>
            </w:r>
            <w:r w:rsidR="008F22F6">
              <w:rPr>
                <w:i/>
              </w:rPr>
              <w:t>(was hier wie ein T aussieht, steht für das Zuckermolekül und die Phosphatgruppe)</w:t>
            </w:r>
          </w:p>
        </w:tc>
      </w:tr>
      <w:tr w:rsidR="0028766F" w14:paraId="028BD4FE" w14:textId="77777777" w:rsidTr="0028766F">
        <w:trPr>
          <w:trHeight w:val="170"/>
        </w:trPr>
        <w:tc>
          <w:tcPr>
            <w:tcW w:w="704" w:type="dxa"/>
          </w:tcPr>
          <w:p w14:paraId="0AE292C6" w14:textId="77777777" w:rsidR="0028766F" w:rsidRDefault="0028766F" w:rsidP="00BC14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58" w:type="dxa"/>
          </w:tcPr>
          <w:p w14:paraId="31256476" w14:textId="1C4AA2F9" w:rsidR="0028766F" w:rsidRPr="0028766F" w:rsidRDefault="0028766F" w:rsidP="00BC14B2">
            <w:r w:rsidRPr="0028766F">
              <w:t>RNA-Polymerase</w:t>
            </w:r>
          </w:p>
        </w:tc>
      </w:tr>
    </w:tbl>
    <w:p w14:paraId="4976CABF" w14:textId="77777777" w:rsidR="0028766F" w:rsidRDefault="0028766F" w:rsidP="0028766F">
      <w:pPr>
        <w:rPr>
          <w:rFonts w:ascii="Arial" w:hAnsi="Arial" w:cs="Arial"/>
        </w:rPr>
      </w:pPr>
    </w:p>
    <w:p w14:paraId="6D4CDD40" w14:textId="77777777" w:rsidR="0028766F" w:rsidRPr="0028766F" w:rsidRDefault="0028766F" w:rsidP="0028766F">
      <w:pPr>
        <w:spacing w:after="120"/>
      </w:pPr>
      <w:r w:rsidRPr="0028766F">
        <w:t>2</w:t>
      </w:r>
      <w:r w:rsidRPr="0028766F">
        <w:tab/>
        <w:t>Beschreiben Sie die Wirkungen der RNA-Polymerase an den Stellen a-d.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8766F" w14:paraId="043E45A5" w14:textId="77777777" w:rsidTr="0028766F">
        <w:trPr>
          <w:trHeight w:val="170"/>
        </w:trPr>
        <w:tc>
          <w:tcPr>
            <w:tcW w:w="704" w:type="dxa"/>
          </w:tcPr>
          <w:p w14:paraId="38D0C541" w14:textId="77777777" w:rsidR="0028766F" w:rsidRDefault="0028766F" w:rsidP="00BC14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358" w:type="dxa"/>
          </w:tcPr>
          <w:p w14:paraId="3C2C22C2" w14:textId="3084ABA6" w:rsidR="0028766F" w:rsidRPr="0028766F" w:rsidRDefault="0028766F" w:rsidP="00BC14B2">
            <w:r w:rsidRPr="0028766F">
              <w:t>entdrillen der Doppelhelix und Trennung der DNA-Einzelstränge</w:t>
            </w:r>
          </w:p>
        </w:tc>
      </w:tr>
      <w:tr w:rsidR="0028766F" w14:paraId="3568115C" w14:textId="77777777" w:rsidTr="0028766F">
        <w:trPr>
          <w:trHeight w:val="170"/>
        </w:trPr>
        <w:tc>
          <w:tcPr>
            <w:tcW w:w="704" w:type="dxa"/>
          </w:tcPr>
          <w:p w14:paraId="64028442" w14:textId="77777777" w:rsidR="0028766F" w:rsidRDefault="0028766F" w:rsidP="00BC14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358" w:type="dxa"/>
          </w:tcPr>
          <w:p w14:paraId="4F98D674" w14:textId="1DAC689B" w:rsidR="0028766F" w:rsidRPr="0028766F" w:rsidRDefault="0028766F" w:rsidP="00BC14B2">
            <w:r w:rsidRPr="0028766F">
              <w:t>Paarung der einzelnen RNA-Nukleotide mit den komplementären Nukleotiden auf dem codogenen Strang der DNA</w:t>
            </w:r>
          </w:p>
        </w:tc>
      </w:tr>
      <w:tr w:rsidR="0028766F" w14:paraId="6F63F4D7" w14:textId="77777777" w:rsidTr="0028766F">
        <w:trPr>
          <w:trHeight w:val="170"/>
        </w:trPr>
        <w:tc>
          <w:tcPr>
            <w:tcW w:w="704" w:type="dxa"/>
          </w:tcPr>
          <w:p w14:paraId="746EBB81" w14:textId="77777777" w:rsidR="0028766F" w:rsidRDefault="0028766F" w:rsidP="00BC14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358" w:type="dxa"/>
          </w:tcPr>
          <w:p w14:paraId="571C2FD5" w14:textId="61E85D9B" w:rsidR="0028766F" w:rsidRPr="0028766F" w:rsidRDefault="0028766F" w:rsidP="00BC14B2">
            <w:r w:rsidRPr="0028766F">
              <w:t>Verbinden der RNA-Nukleotide zu einem durchgehenden Strang</w:t>
            </w:r>
          </w:p>
        </w:tc>
      </w:tr>
      <w:tr w:rsidR="0028766F" w14:paraId="4613E227" w14:textId="77777777" w:rsidTr="0028766F">
        <w:trPr>
          <w:trHeight w:val="170"/>
        </w:trPr>
        <w:tc>
          <w:tcPr>
            <w:tcW w:w="704" w:type="dxa"/>
          </w:tcPr>
          <w:p w14:paraId="68B4BC9C" w14:textId="77777777" w:rsidR="0028766F" w:rsidRDefault="0028766F" w:rsidP="00BC14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358" w:type="dxa"/>
          </w:tcPr>
          <w:p w14:paraId="78B4AB13" w14:textId="4C6B776D" w:rsidR="0028766F" w:rsidRPr="0028766F" w:rsidRDefault="0028766F" w:rsidP="00BC14B2">
            <w:r>
              <w:t>Abtrennung des RNA-Strangs vom codogenen Strang der DNA</w:t>
            </w:r>
          </w:p>
        </w:tc>
      </w:tr>
    </w:tbl>
    <w:p w14:paraId="03D7BB87" w14:textId="1B5EF106" w:rsidR="0028766F" w:rsidRPr="000F369F" w:rsidRDefault="0028766F" w:rsidP="0028766F"/>
    <w:p w14:paraId="245144EE" w14:textId="77777777" w:rsidR="000F369F" w:rsidRPr="000F369F" w:rsidRDefault="000F369F" w:rsidP="0028766F"/>
    <w:p w14:paraId="12A817FB" w14:textId="6D0CB3E9" w:rsidR="0028766F" w:rsidRPr="000F369F" w:rsidRDefault="000F369F" w:rsidP="000F369F">
      <w:pPr>
        <w:jc w:val="right"/>
        <w:rPr>
          <w:sz w:val="20"/>
          <w:szCs w:val="20"/>
        </w:rPr>
      </w:pPr>
      <w:r w:rsidRPr="000F369F">
        <w:rPr>
          <w:sz w:val="20"/>
          <w:szCs w:val="20"/>
        </w:rPr>
        <w:t>Thomas Nickl, November 2022</w:t>
      </w:r>
    </w:p>
    <w:sectPr w:rsidR="0028766F" w:rsidRPr="000F36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C0337"/>
    <w:multiLevelType w:val="hybridMultilevel"/>
    <w:tmpl w:val="EE8AE2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0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02"/>
    <w:rsid w:val="000F369F"/>
    <w:rsid w:val="00275D02"/>
    <w:rsid w:val="0028766F"/>
    <w:rsid w:val="002971CA"/>
    <w:rsid w:val="002F1D20"/>
    <w:rsid w:val="004817A0"/>
    <w:rsid w:val="0080627A"/>
    <w:rsid w:val="008B1D19"/>
    <w:rsid w:val="008F22F6"/>
    <w:rsid w:val="0097569A"/>
    <w:rsid w:val="0099007F"/>
    <w:rsid w:val="009C6345"/>
    <w:rsid w:val="009F35B2"/>
    <w:rsid w:val="00B10F6E"/>
    <w:rsid w:val="00D119BE"/>
    <w:rsid w:val="00EE0E86"/>
    <w:rsid w:val="00F6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3204"/>
  <w15:chartTrackingRefBased/>
  <w15:docId w15:val="{944AD640-3B4C-4FA6-BFD4-ECBA2607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1D19"/>
    <w:pPr>
      <w:ind w:left="720"/>
      <w:contextualSpacing/>
    </w:pPr>
  </w:style>
  <w:style w:type="table" w:styleId="Tabellenraster">
    <w:name w:val="Table Grid"/>
    <w:basedOn w:val="NormaleTabelle"/>
    <w:uiPriority w:val="39"/>
    <w:rsid w:val="00D1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2024-10-03T17:18:00Z</dcterms:created>
  <dcterms:modified xsi:type="dcterms:W3CDTF">2024-10-03T17:18:00Z</dcterms:modified>
</cp:coreProperties>
</file>